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34F076" w14:textId="2240050F" w:rsidR="00557A02" w:rsidRDefault="003158D1" w:rsidP="00557A02">
      <w:pPr>
        <w:pStyle w:val="Title"/>
        <w:jc w:val="center"/>
        <w:rPr>
          <w:rFonts w:ascii="Arial" w:hAnsi="Arial" w:cs="Arial"/>
          <w:b/>
          <w:bCs/>
          <w:color w:val="C00000"/>
          <w:sz w:val="32"/>
          <w:szCs w:val="32"/>
        </w:rPr>
      </w:pPr>
      <w:r w:rsidRPr="00557A02">
        <w:rPr>
          <w:rFonts w:ascii="Arial" w:hAnsi="Arial" w:cs="Arial"/>
          <w:b/>
          <w:bCs/>
          <w:color w:val="C00000"/>
          <w:sz w:val="32"/>
          <w:szCs w:val="32"/>
        </w:rPr>
        <w:t>Overnight</w:t>
      </w:r>
      <w:r w:rsidRPr="00557A02">
        <w:rPr>
          <w:rFonts w:ascii="Arial" w:hAnsi="Arial" w:cs="Arial"/>
          <w:b/>
          <w:bCs/>
          <w:color w:val="C00000"/>
          <w:spacing w:val="-15"/>
          <w:sz w:val="32"/>
          <w:szCs w:val="32"/>
        </w:rPr>
        <w:t xml:space="preserve"> </w:t>
      </w:r>
      <w:r w:rsidR="00557A02">
        <w:rPr>
          <w:rFonts w:ascii="Arial" w:hAnsi="Arial" w:cs="Arial"/>
          <w:b/>
          <w:bCs/>
          <w:color w:val="C00000"/>
          <w:sz w:val="32"/>
          <w:szCs w:val="32"/>
        </w:rPr>
        <w:t>T</w:t>
      </w:r>
      <w:r w:rsidRPr="00557A02">
        <w:rPr>
          <w:rFonts w:ascii="Arial" w:hAnsi="Arial" w:cs="Arial"/>
          <w:b/>
          <w:bCs/>
          <w:color w:val="C00000"/>
          <w:sz w:val="32"/>
          <w:szCs w:val="32"/>
        </w:rPr>
        <w:t>rips</w:t>
      </w:r>
      <w:r w:rsidRPr="00557A02">
        <w:rPr>
          <w:rFonts w:ascii="Arial" w:hAnsi="Arial" w:cs="Arial"/>
          <w:b/>
          <w:bCs/>
          <w:color w:val="C00000"/>
          <w:spacing w:val="-12"/>
          <w:sz w:val="32"/>
          <w:szCs w:val="32"/>
        </w:rPr>
        <w:t xml:space="preserve"> </w:t>
      </w:r>
      <w:r w:rsidRPr="00557A02">
        <w:rPr>
          <w:rFonts w:ascii="Arial" w:hAnsi="Arial" w:cs="Arial"/>
          <w:b/>
          <w:bCs/>
          <w:color w:val="C00000"/>
          <w:sz w:val="32"/>
          <w:szCs w:val="32"/>
        </w:rPr>
        <w:t>and/or</w:t>
      </w:r>
      <w:r w:rsidRPr="00557A02">
        <w:rPr>
          <w:rFonts w:ascii="Arial" w:hAnsi="Arial" w:cs="Arial"/>
          <w:b/>
          <w:bCs/>
          <w:color w:val="C00000"/>
          <w:spacing w:val="-13"/>
          <w:sz w:val="32"/>
          <w:szCs w:val="32"/>
        </w:rPr>
        <w:t xml:space="preserve"> </w:t>
      </w:r>
      <w:r w:rsidR="00557A02">
        <w:rPr>
          <w:rFonts w:ascii="Arial" w:hAnsi="Arial" w:cs="Arial"/>
          <w:b/>
          <w:bCs/>
          <w:color w:val="C00000"/>
          <w:sz w:val="32"/>
          <w:szCs w:val="32"/>
        </w:rPr>
        <w:t>T</w:t>
      </w:r>
      <w:r w:rsidRPr="00557A02">
        <w:rPr>
          <w:rFonts w:ascii="Arial" w:hAnsi="Arial" w:cs="Arial"/>
          <w:b/>
          <w:bCs/>
          <w:color w:val="C00000"/>
          <w:sz w:val="32"/>
          <w:szCs w:val="32"/>
        </w:rPr>
        <w:t>ravel</w:t>
      </w:r>
      <w:r w:rsidRPr="00557A02">
        <w:rPr>
          <w:rFonts w:ascii="Arial" w:hAnsi="Arial" w:cs="Arial"/>
          <w:b/>
          <w:bCs/>
          <w:color w:val="C00000"/>
          <w:spacing w:val="-13"/>
          <w:sz w:val="32"/>
          <w:szCs w:val="32"/>
        </w:rPr>
        <w:t xml:space="preserve"> </w:t>
      </w:r>
      <w:r w:rsidR="00557A02">
        <w:rPr>
          <w:rFonts w:ascii="Arial" w:hAnsi="Arial" w:cs="Arial"/>
          <w:b/>
          <w:bCs/>
          <w:color w:val="C00000"/>
          <w:sz w:val="32"/>
          <w:szCs w:val="32"/>
        </w:rPr>
        <w:t>A</w:t>
      </w:r>
      <w:r w:rsidRPr="00557A02">
        <w:rPr>
          <w:rFonts w:ascii="Arial" w:hAnsi="Arial" w:cs="Arial"/>
          <w:b/>
          <w:bCs/>
          <w:color w:val="C00000"/>
          <w:sz w:val="32"/>
          <w:szCs w:val="32"/>
        </w:rPr>
        <w:t>broad</w:t>
      </w:r>
      <w:r w:rsidR="00557A02">
        <w:rPr>
          <w:rFonts w:ascii="Arial" w:hAnsi="Arial" w:cs="Arial"/>
          <w:b/>
          <w:bCs/>
          <w:color w:val="C00000"/>
          <w:sz w:val="32"/>
          <w:szCs w:val="32"/>
        </w:rPr>
        <w:t xml:space="preserve"> </w:t>
      </w:r>
    </w:p>
    <w:p w14:paraId="3C2F7E05" w14:textId="77777777" w:rsidR="00E16FBA" w:rsidRDefault="00E16FBA" w:rsidP="00557A02">
      <w:pPr>
        <w:pStyle w:val="Title"/>
        <w:jc w:val="center"/>
        <w:rPr>
          <w:rFonts w:ascii="Arial" w:hAnsi="Arial" w:cs="Arial"/>
          <w:b/>
          <w:bCs/>
          <w:color w:val="C00000"/>
          <w:sz w:val="32"/>
          <w:szCs w:val="32"/>
        </w:rPr>
      </w:pPr>
      <w:r>
        <w:rPr>
          <w:rFonts w:ascii="Arial" w:hAnsi="Arial" w:cs="Arial"/>
          <w:b/>
          <w:bCs/>
          <w:color w:val="C00000"/>
          <w:sz w:val="32"/>
          <w:szCs w:val="32"/>
        </w:rPr>
        <w:t>Performance Operations Manager</w:t>
      </w:r>
      <w:r w:rsidR="00557A02">
        <w:rPr>
          <w:rFonts w:ascii="Arial" w:hAnsi="Arial" w:cs="Arial"/>
          <w:b/>
          <w:bCs/>
          <w:color w:val="C00000"/>
          <w:sz w:val="32"/>
          <w:szCs w:val="32"/>
        </w:rPr>
        <w:t xml:space="preserve"> </w:t>
      </w:r>
    </w:p>
    <w:p w14:paraId="6439F177" w14:textId="708512CF" w:rsidR="003158D1" w:rsidRDefault="00773D84" w:rsidP="00557A02">
      <w:pPr>
        <w:pStyle w:val="Title"/>
        <w:jc w:val="center"/>
        <w:rPr>
          <w:rFonts w:ascii="Arial" w:hAnsi="Arial" w:cs="Arial"/>
          <w:b/>
          <w:bCs/>
          <w:color w:val="C00000"/>
          <w:sz w:val="32"/>
          <w:szCs w:val="32"/>
        </w:rPr>
      </w:pPr>
      <w:r>
        <w:rPr>
          <w:rFonts w:ascii="Arial" w:hAnsi="Arial" w:cs="Arial"/>
          <w:b/>
          <w:bCs/>
          <w:color w:val="C00000"/>
          <w:sz w:val="32"/>
          <w:szCs w:val="32"/>
        </w:rPr>
        <w:t xml:space="preserve">Safeguarding </w:t>
      </w:r>
      <w:r w:rsidR="00557A02">
        <w:rPr>
          <w:rFonts w:ascii="Arial" w:hAnsi="Arial" w:cs="Arial"/>
          <w:b/>
          <w:bCs/>
          <w:color w:val="C00000"/>
          <w:sz w:val="32"/>
          <w:szCs w:val="32"/>
        </w:rPr>
        <w:t>Responsibilities</w:t>
      </w:r>
    </w:p>
    <w:p w14:paraId="45DBC0FA" w14:textId="77777777" w:rsidR="00F8574A" w:rsidRDefault="00F8574A" w:rsidP="00F8574A"/>
    <w:p w14:paraId="344A7AAD" w14:textId="77777777" w:rsidR="00F8574A" w:rsidRDefault="00F8574A" w:rsidP="00F8574A">
      <w:pPr>
        <w:pStyle w:val="ListParagraph"/>
        <w:numPr>
          <w:ilvl w:val="0"/>
          <w:numId w:val="1"/>
        </w:numPr>
      </w:pPr>
      <w:r>
        <w:t>P</w:t>
      </w:r>
      <w:r w:rsidRPr="00F8574A">
        <w:t xml:space="preserve">re-event communication with staff, volunteers, participants and parents - ensuring required consents, registration, medical and emergency contact information is obtained and available to those with responsibility for participants at all stages of the event </w:t>
      </w:r>
    </w:p>
    <w:p w14:paraId="4354AD5C" w14:textId="77777777" w:rsidR="00435E5B" w:rsidRDefault="00F8574A" w:rsidP="00F8574A">
      <w:pPr>
        <w:pStyle w:val="ListParagraph"/>
        <w:numPr>
          <w:ilvl w:val="0"/>
          <w:numId w:val="1"/>
        </w:numPr>
      </w:pPr>
      <w:r>
        <w:t>P</w:t>
      </w:r>
      <w:r w:rsidRPr="00F8574A">
        <w:t xml:space="preserve">lanning for transport (to, from and during the event), accommodation and arrangements for food and drink </w:t>
      </w:r>
    </w:p>
    <w:p w14:paraId="481DF3F1" w14:textId="77777777" w:rsidR="00435E5B" w:rsidRDefault="00435E5B" w:rsidP="00F8574A">
      <w:pPr>
        <w:pStyle w:val="ListParagraph"/>
        <w:numPr>
          <w:ilvl w:val="0"/>
          <w:numId w:val="1"/>
        </w:numPr>
      </w:pPr>
      <w:r>
        <w:t>E</w:t>
      </w:r>
      <w:r w:rsidR="00F8574A" w:rsidRPr="00F8574A">
        <w:t>stablishing clarity about arrivals, departures and handovers of duty of care</w:t>
      </w:r>
    </w:p>
    <w:p w14:paraId="1980FC3D" w14:textId="1A895DEE" w:rsidR="00435E5B" w:rsidRDefault="00435E5B" w:rsidP="00F8574A">
      <w:pPr>
        <w:pStyle w:val="ListParagraph"/>
        <w:numPr>
          <w:ilvl w:val="0"/>
          <w:numId w:val="1"/>
        </w:numPr>
      </w:pPr>
      <w:r>
        <w:t>E</w:t>
      </w:r>
      <w:r w:rsidR="00F8574A" w:rsidRPr="00F8574A">
        <w:t xml:space="preserve">nsuring all members of the sport event team sign up to the appropriate </w:t>
      </w:r>
      <w:r>
        <w:t>C</w:t>
      </w:r>
      <w:r w:rsidR="00F8574A" w:rsidRPr="00F8574A">
        <w:t xml:space="preserve">ode of </w:t>
      </w:r>
      <w:r>
        <w:t>C</w:t>
      </w:r>
      <w:r w:rsidR="00F8574A" w:rsidRPr="00F8574A">
        <w:t xml:space="preserve">onduct (including the event-specific version) and understand the link to disciplinary processes in the event of breaches </w:t>
      </w:r>
    </w:p>
    <w:p w14:paraId="2ADC396E" w14:textId="77777777" w:rsidR="00435E5B" w:rsidRDefault="00435E5B" w:rsidP="00F8574A">
      <w:pPr>
        <w:pStyle w:val="ListParagraph"/>
        <w:numPr>
          <w:ilvl w:val="0"/>
          <w:numId w:val="1"/>
        </w:numPr>
      </w:pPr>
      <w:r>
        <w:t>P</w:t>
      </w:r>
      <w:r w:rsidR="00F8574A" w:rsidRPr="00F8574A">
        <w:t>lanning for require</w:t>
      </w:r>
      <w:r>
        <w:t>d</w:t>
      </w:r>
      <w:r w:rsidR="00F8574A" w:rsidRPr="00F8574A">
        <w:t xml:space="preserve"> staffing and supervision levels for all stages of the event (competition, travelling, waiting and free time) </w:t>
      </w:r>
    </w:p>
    <w:p w14:paraId="1681756B" w14:textId="77777777" w:rsidR="00435E5B" w:rsidRDefault="00435E5B" w:rsidP="00F8574A">
      <w:pPr>
        <w:pStyle w:val="ListParagraph"/>
        <w:numPr>
          <w:ilvl w:val="0"/>
          <w:numId w:val="1"/>
        </w:numPr>
      </w:pPr>
      <w:r>
        <w:t>I</w:t>
      </w:r>
      <w:r w:rsidR="00F8574A" w:rsidRPr="00F8574A">
        <w:t xml:space="preserve">dentifying and addressing the needs of participants with additional vulnerabilities, </w:t>
      </w:r>
      <w:proofErr w:type="spellStart"/>
      <w:r w:rsidR="00F8574A" w:rsidRPr="00F8574A">
        <w:t>eg</w:t>
      </w:r>
      <w:proofErr w:type="spellEnd"/>
      <w:r w:rsidR="00F8574A" w:rsidRPr="00F8574A">
        <w:t xml:space="preserve"> disabled participants </w:t>
      </w:r>
    </w:p>
    <w:p w14:paraId="7BFF5800" w14:textId="05FB7837" w:rsidR="00435E5B" w:rsidRDefault="00435E5B" w:rsidP="00F8574A">
      <w:pPr>
        <w:pStyle w:val="ListParagraph"/>
        <w:numPr>
          <w:ilvl w:val="0"/>
          <w:numId w:val="1"/>
        </w:numPr>
      </w:pPr>
      <w:r>
        <w:t>E</w:t>
      </w:r>
      <w:r w:rsidR="00F8574A" w:rsidRPr="00F8574A">
        <w:t>nsuring that all participants are aware who they can speak to if they have any concerns during the event</w:t>
      </w:r>
    </w:p>
    <w:p w14:paraId="37E91193" w14:textId="0A5BFCBC" w:rsidR="00435E5B" w:rsidRDefault="00435E5B" w:rsidP="00F8574A">
      <w:pPr>
        <w:pStyle w:val="ListParagraph"/>
        <w:numPr>
          <w:ilvl w:val="0"/>
          <w:numId w:val="1"/>
        </w:numPr>
      </w:pPr>
      <w:r>
        <w:t>P</w:t>
      </w:r>
      <w:r w:rsidR="00F8574A" w:rsidRPr="00F8574A">
        <w:t>rovide pre-event planning, training and induction briefing events for staff, volunteers, parents/ carers and participants</w:t>
      </w:r>
    </w:p>
    <w:p w14:paraId="6D439ACF" w14:textId="77777777" w:rsidR="00435E5B" w:rsidRDefault="00435E5B" w:rsidP="00F8574A">
      <w:pPr>
        <w:pStyle w:val="ListParagraph"/>
        <w:numPr>
          <w:ilvl w:val="0"/>
          <w:numId w:val="1"/>
        </w:numPr>
      </w:pPr>
      <w:r>
        <w:t>V</w:t>
      </w:r>
      <w:r w:rsidR="00F8574A" w:rsidRPr="00F8574A">
        <w:t>isits to sports venues and accommodation, and contributing to event risk assessmen</w:t>
      </w:r>
      <w:r>
        <w:t>t</w:t>
      </w:r>
    </w:p>
    <w:p w14:paraId="44198FEF" w14:textId="2C4C6921" w:rsidR="00435E5B" w:rsidRDefault="00435E5B" w:rsidP="00F8574A">
      <w:pPr>
        <w:pStyle w:val="ListParagraph"/>
        <w:numPr>
          <w:ilvl w:val="0"/>
          <w:numId w:val="1"/>
        </w:numPr>
      </w:pPr>
      <w:r>
        <w:t>I</w:t>
      </w:r>
      <w:r w:rsidR="00F8574A" w:rsidRPr="00F8574A">
        <w:t xml:space="preserve">dentifying and supporting suitable individuals for the role </w:t>
      </w:r>
      <w:r>
        <w:t>of Lead Coach and Safeguarding Officer for the event</w:t>
      </w:r>
    </w:p>
    <w:p w14:paraId="3E194F2F" w14:textId="6B67985D" w:rsidR="00F8574A" w:rsidRPr="00F8574A" w:rsidRDefault="00435E5B" w:rsidP="00F8574A">
      <w:pPr>
        <w:pStyle w:val="ListParagraph"/>
        <w:numPr>
          <w:ilvl w:val="0"/>
          <w:numId w:val="1"/>
        </w:numPr>
      </w:pPr>
      <w:r>
        <w:t xml:space="preserve">Liaising </w:t>
      </w:r>
      <w:r w:rsidR="00F8574A" w:rsidRPr="00F8574A">
        <w:t xml:space="preserve">with the </w:t>
      </w:r>
      <w:r>
        <w:t>E</w:t>
      </w:r>
      <w:r w:rsidR="00F8574A" w:rsidRPr="00F8574A">
        <w:t xml:space="preserve">vent </w:t>
      </w:r>
      <w:r>
        <w:t>S</w:t>
      </w:r>
      <w:r w:rsidR="00F8574A" w:rsidRPr="00F8574A">
        <w:t xml:space="preserve">afeguarding </w:t>
      </w:r>
      <w:r>
        <w:t>M</w:t>
      </w:r>
      <w:r w:rsidR="00F8574A" w:rsidRPr="00F8574A">
        <w:t xml:space="preserve">anager and the </w:t>
      </w:r>
      <w:r>
        <w:t>England Squash Safeguarding Officer for the trip</w:t>
      </w:r>
    </w:p>
    <w:p w14:paraId="2B6BD0B0" w14:textId="7F4F368B" w:rsidR="00BD00CC" w:rsidRDefault="00BD00CC"/>
    <w:sectPr w:rsidR="00BD00C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0BEC1F" w14:textId="77777777" w:rsidR="00184F51" w:rsidRDefault="00184F51" w:rsidP="00184F51">
      <w:pPr>
        <w:spacing w:after="0" w:line="240" w:lineRule="auto"/>
      </w:pPr>
      <w:r>
        <w:separator/>
      </w:r>
    </w:p>
  </w:endnote>
  <w:endnote w:type="continuationSeparator" w:id="0">
    <w:p w14:paraId="47548359" w14:textId="77777777" w:rsidR="00184F51" w:rsidRDefault="00184F51" w:rsidP="00184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D4A45B" w14:textId="77777777" w:rsidR="00184F51" w:rsidRDefault="00184F51" w:rsidP="00184F51">
      <w:pPr>
        <w:spacing w:after="0" w:line="240" w:lineRule="auto"/>
      </w:pPr>
      <w:r>
        <w:separator/>
      </w:r>
    </w:p>
  </w:footnote>
  <w:footnote w:type="continuationSeparator" w:id="0">
    <w:p w14:paraId="1DE68839" w14:textId="77777777" w:rsidR="00184F51" w:rsidRDefault="00184F51" w:rsidP="00184F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17DBFB" w14:textId="240856A8" w:rsidR="00184F51" w:rsidRDefault="00D3282D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19B3B023" wp14:editId="23E3E8A1">
          <wp:simplePos x="0" y="0"/>
          <wp:positionH relativeFrom="column">
            <wp:posOffset>4210050</wp:posOffset>
          </wp:positionH>
          <wp:positionV relativeFrom="paragraph">
            <wp:posOffset>-375285</wp:posOffset>
          </wp:positionV>
          <wp:extent cx="2241550" cy="749300"/>
          <wp:effectExtent l="0" t="0" r="6350" b="0"/>
          <wp:wrapNone/>
          <wp:docPr id="1955439985" name="Picture 2" descr="A red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5439985" name="Picture 2" descr="A red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155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896" behindDoc="0" locked="0" layoutInCell="1" allowOverlap="1" wp14:anchorId="555EAFAE" wp14:editId="3D173395">
          <wp:simplePos x="0" y="0"/>
          <wp:positionH relativeFrom="column">
            <wp:posOffset>-603250</wp:posOffset>
          </wp:positionH>
          <wp:positionV relativeFrom="paragraph">
            <wp:posOffset>-197485</wp:posOffset>
          </wp:positionV>
          <wp:extent cx="1447800" cy="447745"/>
          <wp:effectExtent l="0" t="0" r="0" b="9525"/>
          <wp:wrapNone/>
          <wp:docPr id="352738622" name="Picture 3" descr="A black and re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2738622" name="Picture 3" descr="A black and red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447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40C396" w14:textId="77777777" w:rsidR="00184F51" w:rsidRDefault="00184F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ED4BC1"/>
    <w:multiLevelType w:val="hybridMultilevel"/>
    <w:tmpl w:val="EF3A29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99722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80E"/>
    <w:rsid w:val="00184F51"/>
    <w:rsid w:val="0030280E"/>
    <w:rsid w:val="003158D1"/>
    <w:rsid w:val="003D1060"/>
    <w:rsid w:val="00435E5B"/>
    <w:rsid w:val="00557A02"/>
    <w:rsid w:val="006F6D23"/>
    <w:rsid w:val="00773D84"/>
    <w:rsid w:val="00AB7620"/>
    <w:rsid w:val="00B11905"/>
    <w:rsid w:val="00BD00CC"/>
    <w:rsid w:val="00D3282D"/>
    <w:rsid w:val="00D832CE"/>
    <w:rsid w:val="00E16FBA"/>
    <w:rsid w:val="00F8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5F589"/>
  <w15:chartTrackingRefBased/>
  <w15:docId w15:val="{9DA26B2E-802D-40E2-B695-CF3C0C9EB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28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28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28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28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28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28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28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28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28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28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28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28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28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28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28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28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28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28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28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28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28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28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28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28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28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28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28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28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280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84F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51"/>
  </w:style>
  <w:style w:type="paragraph" w:styleId="Footer">
    <w:name w:val="footer"/>
    <w:basedOn w:val="Normal"/>
    <w:link w:val="FooterChar"/>
    <w:uiPriority w:val="99"/>
    <w:unhideWhenUsed/>
    <w:rsid w:val="00184F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Ward</dc:creator>
  <cp:keywords/>
  <dc:description/>
  <cp:lastModifiedBy>Sarah Ward</cp:lastModifiedBy>
  <cp:revision>5</cp:revision>
  <dcterms:created xsi:type="dcterms:W3CDTF">2024-12-12T10:01:00Z</dcterms:created>
  <dcterms:modified xsi:type="dcterms:W3CDTF">2024-12-12T11:40:00Z</dcterms:modified>
</cp:coreProperties>
</file>