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E00A1" w14:textId="77777777" w:rsidR="00DC2CB0" w:rsidRDefault="00DC2CB0" w:rsidP="006E4B11">
      <w:pPr>
        <w:rPr>
          <w:rFonts w:eastAsia="Calibri,Arial" w:cstheme="minorHAnsi"/>
          <w:lang w:val="en-GB"/>
        </w:rPr>
      </w:pPr>
    </w:p>
    <w:sdt>
      <w:sdtPr>
        <w:rPr>
          <w:rFonts w:asciiTheme="minorHAnsi" w:eastAsia="Times New Roman" w:hAnsiTheme="minorHAnsi" w:cs="Times New Roman"/>
          <w:color w:val="auto"/>
          <w:sz w:val="24"/>
          <w:szCs w:val="20"/>
        </w:rPr>
        <w:id w:val="-1681574001"/>
        <w:docPartObj>
          <w:docPartGallery w:val="Table of Contents"/>
          <w:docPartUnique/>
        </w:docPartObj>
      </w:sdtPr>
      <w:sdtEndPr>
        <w:rPr>
          <w:b/>
          <w:bCs/>
          <w:noProof/>
        </w:rPr>
      </w:sdtEndPr>
      <w:sdtContent>
        <w:p w14:paraId="598AF5AE" w14:textId="68A16B72" w:rsidR="00DC2CB0" w:rsidRDefault="00DC2CB0">
          <w:pPr>
            <w:pStyle w:val="TOCHeading"/>
          </w:pPr>
        </w:p>
        <w:bookmarkStart w:id="0" w:name="_Hlk512419665"/>
        <w:p w14:paraId="097FB603" w14:textId="2600A2ED" w:rsidR="006F135D" w:rsidRDefault="00DC2CB0">
          <w:pPr>
            <w:pStyle w:val="TOC1"/>
            <w:tabs>
              <w:tab w:val="left" w:pos="440"/>
              <w:tab w:val="right" w:leader="dot" w:pos="10250"/>
            </w:tabs>
            <w:rPr>
              <w:rFonts w:eastAsiaTheme="minorEastAsia" w:cstheme="minorBidi"/>
              <w:noProof/>
              <w:sz w:val="22"/>
              <w:szCs w:val="22"/>
              <w:lang w:val="en-GB" w:eastAsia="en-GB"/>
            </w:rPr>
          </w:pPr>
          <w:r>
            <w:fldChar w:fldCharType="begin"/>
          </w:r>
          <w:r>
            <w:instrText xml:space="preserve"> TOC \o "1-3" \h \z \u </w:instrText>
          </w:r>
          <w:r>
            <w:fldChar w:fldCharType="separate"/>
          </w:r>
          <w:hyperlink w:anchor="_Toc512005669" w:history="1">
            <w:r w:rsidR="006F135D" w:rsidRPr="006B0026">
              <w:rPr>
                <w:rStyle w:val="Hyperlink"/>
                <w:noProof/>
              </w:rPr>
              <w:t>1</w:t>
            </w:r>
            <w:r w:rsidR="006F135D">
              <w:rPr>
                <w:rFonts w:eastAsiaTheme="minorEastAsia" w:cstheme="minorBidi"/>
                <w:noProof/>
                <w:sz w:val="22"/>
                <w:szCs w:val="22"/>
                <w:lang w:val="en-GB" w:eastAsia="en-GB"/>
              </w:rPr>
              <w:tab/>
            </w:r>
            <w:r w:rsidR="006F135D" w:rsidRPr="006B0026">
              <w:rPr>
                <w:rStyle w:val="Hyperlink"/>
                <w:noProof/>
              </w:rPr>
              <w:t>GENERAL</w:t>
            </w:r>
            <w:r w:rsidR="006F135D">
              <w:rPr>
                <w:noProof/>
                <w:webHidden/>
              </w:rPr>
              <w:tab/>
            </w:r>
            <w:r w:rsidR="006F135D">
              <w:rPr>
                <w:noProof/>
                <w:webHidden/>
              </w:rPr>
              <w:fldChar w:fldCharType="begin"/>
            </w:r>
            <w:r w:rsidR="006F135D">
              <w:rPr>
                <w:noProof/>
                <w:webHidden/>
              </w:rPr>
              <w:instrText xml:space="preserve"> PAGEREF _Toc512005669 \h </w:instrText>
            </w:r>
            <w:r w:rsidR="006F135D">
              <w:rPr>
                <w:noProof/>
                <w:webHidden/>
              </w:rPr>
            </w:r>
            <w:r w:rsidR="006F135D">
              <w:rPr>
                <w:noProof/>
                <w:webHidden/>
              </w:rPr>
              <w:fldChar w:fldCharType="separate"/>
            </w:r>
            <w:r w:rsidR="006F135D">
              <w:rPr>
                <w:noProof/>
                <w:webHidden/>
              </w:rPr>
              <w:t>2</w:t>
            </w:r>
            <w:r w:rsidR="006F135D">
              <w:rPr>
                <w:noProof/>
                <w:webHidden/>
              </w:rPr>
              <w:fldChar w:fldCharType="end"/>
            </w:r>
          </w:hyperlink>
        </w:p>
        <w:p w14:paraId="03763FA0" w14:textId="6014EFE6"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0" w:history="1">
            <w:r w:rsidR="006F135D" w:rsidRPr="006B0026">
              <w:rPr>
                <w:rStyle w:val="Hyperlink"/>
                <w:rFonts w:eastAsia="Calibri,Arial" w:cstheme="minorHAnsi"/>
                <w:noProof/>
              </w:rPr>
              <w:t>2</w:t>
            </w:r>
            <w:r w:rsidR="006F135D">
              <w:rPr>
                <w:rFonts w:eastAsiaTheme="minorEastAsia" w:cstheme="minorBidi"/>
                <w:noProof/>
                <w:sz w:val="22"/>
                <w:szCs w:val="22"/>
                <w:lang w:val="en-GB" w:eastAsia="en-GB"/>
              </w:rPr>
              <w:tab/>
            </w:r>
            <w:r w:rsidR="006F135D" w:rsidRPr="006B0026">
              <w:rPr>
                <w:rStyle w:val="Hyperlink"/>
                <w:noProof/>
              </w:rPr>
              <w:t>Conditions of entry</w:t>
            </w:r>
            <w:r w:rsidR="006F135D">
              <w:rPr>
                <w:noProof/>
                <w:webHidden/>
              </w:rPr>
              <w:tab/>
            </w:r>
            <w:r w:rsidR="006F135D">
              <w:rPr>
                <w:noProof/>
                <w:webHidden/>
              </w:rPr>
              <w:fldChar w:fldCharType="begin"/>
            </w:r>
            <w:r w:rsidR="006F135D">
              <w:rPr>
                <w:noProof/>
                <w:webHidden/>
              </w:rPr>
              <w:instrText xml:space="preserve"> PAGEREF _Toc512005670 \h </w:instrText>
            </w:r>
            <w:r w:rsidR="006F135D">
              <w:rPr>
                <w:noProof/>
                <w:webHidden/>
              </w:rPr>
            </w:r>
            <w:r w:rsidR="006F135D">
              <w:rPr>
                <w:noProof/>
                <w:webHidden/>
              </w:rPr>
              <w:fldChar w:fldCharType="separate"/>
            </w:r>
            <w:r w:rsidR="006F135D">
              <w:rPr>
                <w:noProof/>
                <w:webHidden/>
              </w:rPr>
              <w:t>3</w:t>
            </w:r>
            <w:r w:rsidR="006F135D">
              <w:rPr>
                <w:noProof/>
                <w:webHidden/>
              </w:rPr>
              <w:fldChar w:fldCharType="end"/>
            </w:r>
          </w:hyperlink>
        </w:p>
        <w:p w14:paraId="6A7388E2" w14:textId="264480C2"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1" w:history="1">
            <w:r w:rsidR="006F135D" w:rsidRPr="006B0026">
              <w:rPr>
                <w:rStyle w:val="Hyperlink"/>
                <w:noProof/>
              </w:rPr>
              <w:t>3</w:t>
            </w:r>
            <w:r w:rsidR="006F135D">
              <w:rPr>
                <w:rFonts w:eastAsiaTheme="minorEastAsia" w:cstheme="minorBidi"/>
                <w:noProof/>
                <w:sz w:val="22"/>
                <w:szCs w:val="22"/>
                <w:lang w:val="en-GB" w:eastAsia="en-GB"/>
              </w:rPr>
              <w:tab/>
            </w:r>
            <w:r w:rsidR="006F135D" w:rsidRPr="006B0026">
              <w:rPr>
                <w:rStyle w:val="Hyperlink"/>
                <w:noProof/>
              </w:rPr>
              <w:t>Gender Policy</w:t>
            </w:r>
            <w:r w:rsidR="006F135D">
              <w:rPr>
                <w:noProof/>
                <w:webHidden/>
              </w:rPr>
              <w:tab/>
            </w:r>
            <w:r w:rsidR="006F135D">
              <w:rPr>
                <w:noProof/>
                <w:webHidden/>
              </w:rPr>
              <w:fldChar w:fldCharType="begin"/>
            </w:r>
            <w:r w:rsidR="006F135D">
              <w:rPr>
                <w:noProof/>
                <w:webHidden/>
              </w:rPr>
              <w:instrText xml:space="preserve"> PAGEREF _Toc512005671 \h </w:instrText>
            </w:r>
            <w:r w:rsidR="006F135D">
              <w:rPr>
                <w:noProof/>
                <w:webHidden/>
              </w:rPr>
            </w:r>
            <w:r w:rsidR="006F135D">
              <w:rPr>
                <w:noProof/>
                <w:webHidden/>
              </w:rPr>
              <w:fldChar w:fldCharType="separate"/>
            </w:r>
            <w:r w:rsidR="006F135D">
              <w:rPr>
                <w:noProof/>
                <w:webHidden/>
              </w:rPr>
              <w:t>4</w:t>
            </w:r>
            <w:r w:rsidR="006F135D">
              <w:rPr>
                <w:noProof/>
                <w:webHidden/>
              </w:rPr>
              <w:fldChar w:fldCharType="end"/>
            </w:r>
          </w:hyperlink>
        </w:p>
        <w:p w14:paraId="6D5722EF" w14:textId="0E084F98"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2" w:history="1">
            <w:r w:rsidR="006F135D" w:rsidRPr="006B0026">
              <w:rPr>
                <w:rStyle w:val="Hyperlink"/>
                <w:noProof/>
              </w:rPr>
              <w:t>4</w:t>
            </w:r>
            <w:r w:rsidR="006F135D">
              <w:rPr>
                <w:rFonts w:eastAsiaTheme="minorEastAsia" w:cstheme="minorBidi"/>
                <w:noProof/>
                <w:sz w:val="22"/>
                <w:szCs w:val="22"/>
                <w:lang w:val="en-GB" w:eastAsia="en-GB"/>
              </w:rPr>
              <w:tab/>
            </w:r>
            <w:r w:rsidR="006F135D" w:rsidRPr="006B0026">
              <w:rPr>
                <w:rStyle w:val="Hyperlink"/>
                <w:noProof/>
              </w:rPr>
              <w:t>EVENT FORMAT</w:t>
            </w:r>
            <w:r w:rsidR="006F135D">
              <w:rPr>
                <w:noProof/>
                <w:webHidden/>
              </w:rPr>
              <w:tab/>
            </w:r>
            <w:r w:rsidR="006F135D">
              <w:rPr>
                <w:noProof/>
                <w:webHidden/>
              </w:rPr>
              <w:fldChar w:fldCharType="begin"/>
            </w:r>
            <w:r w:rsidR="006F135D">
              <w:rPr>
                <w:noProof/>
                <w:webHidden/>
              </w:rPr>
              <w:instrText xml:space="preserve"> PAGEREF _Toc512005672 \h </w:instrText>
            </w:r>
            <w:r w:rsidR="006F135D">
              <w:rPr>
                <w:noProof/>
                <w:webHidden/>
              </w:rPr>
            </w:r>
            <w:r w:rsidR="006F135D">
              <w:rPr>
                <w:noProof/>
                <w:webHidden/>
              </w:rPr>
              <w:fldChar w:fldCharType="separate"/>
            </w:r>
            <w:r w:rsidR="006F135D">
              <w:rPr>
                <w:noProof/>
                <w:webHidden/>
              </w:rPr>
              <w:t>4</w:t>
            </w:r>
            <w:r w:rsidR="006F135D">
              <w:rPr>
                <w:noProof/>
                <w:webHidden/>
              </w:rPr>
              <w:fldChar w:fldCharType="end"/>
            </w:r>
          </w:hyperlink>
        </w:p>
        <w:p w14:paraId="42E42D0D" w14:textId="5B29FC11" w:rsidR="006F135D" w:rsidRPr="008106CF" w:rsidRDefault="002E5FDE">
          <w:pPr>
            <w:pStyle w:val="TOC2"/>
            <w:tabs>
              <w:tab w:val="left" w:pos="880"/>
              <w:tab w:val="right" w:leader="dot" w:pos="10250"/>
            </w:tabs>
            <w:rPr>
              <w:rFonts w:eastAsiaTheme="minorEastAsia" w:cstheme="minorBidi"/>
              <w:noProof/>
              <w:sz w:val="22"/>
              <w:szCs w:val="22"/>
              <w:lang w:val="en-GB" w:eastAsia="en-GB"/>
            </w:rPr>
          </w:pPr>
          <w:hyperlink w:anchor="_Toc512005673" w:history="1">
            <w:r w:rsidR="006F135D" w:rsidRPr="008106CF">
              <w:rPr>
                <w:rStyle w:val="Hyperlink"/>
                <w:rFonts w:eastAsia="Calibri,Arial"/>
                <w:noProof/>
                <w:color w:val="auto"/>
              </w:rPr>
              <w:t>4.1</w:t>
            </w:r>
            <w:r w:rsidR="006F135D" w:rsidRPr="008106CF">
              <w:rPr>
                <w:rFonts w:eastAsiaTheme="minorEastAsia" w:cstheme="minorBidi"/>
                <w:noProof/>
                <w:sz w:val="22"/>
                <w:szCs w:val="22"/>
                <w:lang w:val="en-GB" w:eastAsia="en-GB"/>
              </w:rPr>
              <w:tab/>
            </w:r>
            <w:r w:rsidR="006F135D" w:rsidRPr="008106CF">
              <w:rPr>
                <w:rStyle w:val="Hyperlink"/>
                <w:rFonts w:eastAsia="Calibri,Arial"/>
                <w:noProof/>
                <w:color w:val="auto"/>
              </w:rPr>
              <w:t>COPPER Events</w:t>
            </w:r>
            <w:r w:rsidR="006F135D" w:rsidRPr="008106CF">
              <w:rPr>
                <w:noProof/>
                <w:webHidden/>
              </w:rPr>
              <w:tab/>
            </w:r>
            <w:r w:rsidR="006F135D" w:rsidRPr="008106CF">
              <w:rPr>
                <w:noProof/>
                <w:webHidden/>
              </w:rPr>
              <w:fldChar w:fldCharType="begin"/>
            </w:r>
            <w:r w:rsidR="006F135D" w:rsidRPr="008106CF">
              <w:rPr>
                <w:noProof/>
                <w:webHidden/>
              </w:rPr>
              <w:instrText xml:space="preserve"> PAGEREF _Toc512005673 \h </w:instrText>
            </w:r>
            <w:r w:rsidR="006F135D" w:rsidRPr="008106CF">
              <w:rPr>
                <w:noProof/>
                <w:webHidden/>
              </w:rPr>
            </w:r>
            <w:r w:rsidR="006F135D" w:rsidRPr="008106CF">
              <w:rPr>
                <w:noProof/>
                <w:webHidden/>
              </w:rPr>
              <w:fldChar w:fldCharType="separate"/>
            </w:r>
            <w:r w:rsidR="006F135D" w:rsidRPr="008106CF">
              <w:rPr>
                <w:noProof/>
                <w:webHidden/>
              </w:rPr>
              <w:t>4</w:t>
            </w:r>
            <w:r w:rsidR="006F135D" w:rsidRPr="008106CF">
              <w:rPr>
                <w:noProof/>
                <w:webHidden/>
              </w:rPr>
              <w:fldChar w:fldCharType="end"/>
            </w:r>
          </w:hyperlink>
        </w:p>
        <w:p w14:paraId="46A119DF" w14:textId="2085A13B" w:rsidR="006F135D" w:rsidRPr="008106CF" w:rsidRDefault="002E5FDE">
          <w:pPr>
            <w:pStyle w:val="TOC2"/>
            <w:tabs>
              <w:tab w:val="left" w:pos="880"/>
              <w:tab w:val="right" w:leader="dot" w:pos="10250"/>
            </w:tabs>
            <w:rPr>
              <w:rFonts w:eastAsiaTheme="minorEastAsia" w:cstheme="minorBidi"/>
              <w:noProof/>
              <w:sz w:val="22"/>
              <w:szCs w:val="22"/>
              <w:lang w:val="en-GB" w:eastAsia="en-GB"/>
            </w:rPr>
          </w:pPr>
          <w:hyperlink w:anchor="_Toc512005674" w:history="1">
            <w:r w:rsidR="006F135D" w:rsidRPr="008106CF">
              <w:rPr>
                <w:rStyle w:val="Hyperlink"/>
                <w:rFonts w:eastAsia="Calibri,Arial"/>
                <w:noProof/>
                <w:color w:val="auto"/>
              </w:rPr>
              <w:t>4.2</w:t>
            </w:r>
            <w:r w:rsidR="00F1390B" w:rsidRPr="008106CF">
              <w:rPr>
                <w:rFonts w:eastAsiaTheme="minorEastAsia" w:cstheme="minorBidi"/>
                <w:noProof/>
                <w:sz w:val="22"/>
                <w:szCs w:val="22"/>
                <w:lang w:val="en-GB" w:eastAsia="en-GB"/>
              </w:rPr>
              <w:tab/>
            </w:r>
            <w:r w:rsidR="006F135D" w:rsidRPr="008106CF">
              <w:rPr>
                <w:rStyle w:val="Hyperlink"/>
                <w:rFonts w:eastAsia="Calibri,Arial"/>
                <w:noProof/>
                <w:color w:val="auto"/>
              </w:rPr>
              <w:t>BRONZE Events</w:t>
            </w:r>
            <w:r w:rsidR="006F135D" w:rsidRPr="008106CF">
              <w:rPr>
                <w:noProof/>
                <w:webHidden/>
              </w:rPr>
              <w:tab/>
            </w:r>
            <w:r w:rsidR="006F135D" w:rsidRPr="008106CF">
              <w:rPr>
                <w:noProof/>
                <w:webHidden/>
              </w:rPr>
              <w:fldChar w:fldCharType="begin"/>
            </w:r>
            <w:r w:rsidR="006F135D" w:rsidRPr="008106CF">
              <w:rPr>
                <w:noProof/>
                <w:webHidden/>
              </w:rPr>
              <w:instrText xml:space="preserve"> PAGEREF _Toc512005674 \h </w:instrText>
            </w:r>
            <w:r w:rsidR="006F135D" w:rsidRPr="008106CF">
              <w:rPr>
                <w:noProof/>
                <w:webHidden/>
              </w:rPr>
            </w:r>
            <w:r w:rsidR="006F135D" w:rsidRPr="008106CF">
              <w:rPr>
                <w:noProof/>
                <w:webHidden/>
              </w:rPr>
              <w:fldChar w:fldCharType="separate"/>
            </w:r>
            <w:r w:rsidR="006F135D" w:rsidRPr="008106CF">
              <w:rPr>
                <w:noProof/>
                <w:webHidden/>
              </w:rPr>
              <w:t>6</w:t>
            </w:r>
            <w:r w:rsidR="006F135D" w:rsidRPr="008106CF">
              <w:rPr>
                <w:noProof/>
                <w:webHidden/>
              </w:rPr>
              <w:fldChar w:fldCharType="end"/>
            </w:r>
          </w:hyperlink>
        </w:p>
        <w:p w14:paraId="2D6A6B29" w14:textId="128CC322" w:rsidR="006F135D" w:rsidRDefault="002E5FDE">
          <w:pPr>
            <w:pStyle w:val="TOC2"/>
            <w:tabs>
              <w:tab w:val="left" w:pos="880"/>
              <w:tab w:val="right" w:leader="dot" w:pos="10250"/>
            </w:tabs>
            <w:rPr>
              <w:rFonts w:eastAsiaTheme="minorEastAsia" w:cstheme="minorBidi"/>
              <w:noProof/>
              <w:sz w:val="22"/>
              <w:szCs w:val="22"/>
              <w:lang w:val="en-GB" w:eastAsia="en-GB"/>
            </w:rPr>
          </w:pPr>
          <w:hyperlink w:anchor="_Toc512005675" w:history="1">
            <w:r w:rsidR="006F135D" w:rsidRPr="006B0026">
              <w:rPr>
                <w:rStyle w:val="Hyperlink"/>
                <w:rFonts w:eastAsia="Calibri,Arial"/>
                <w:noProof/>
              </w:rPr>
              <w:t>4.3</w:t>
            </w:r>
            <w:r w:rsidR="006F135D">
              <w:rPr>
                <w:rFonts w:eastAsiaTheme="minorEastAsia" w:cstheme="minorBidi"/>
                <w:noProof/>
                <w:sz w:val="22"/>
                <w:szCs w:val="22"/>
                <w:lang w:val="en-GB" w:eastAsia="en-GB"/>
              </w:rPr>
              <w:tab/>
            </w:r>
            <w:r w:rsidR="006F135D" w:rsidRPr="006B0026">
              <w:rPr>
                <w:rStyle w:val="Hyperlink"/>
                <w:rFonts w:eastAsia="Calibri,Arial"/>
                <w:noProof/>
              </w:rPr>
              <w:t>SILVER EVENTS</w:t>
            </w:r>
            <w:r w:rsidR="006F135D">
              <w:rPr>
                <w:noProof/>
                <w:webHidden/>
              </w:rPr>
              <w:tab/>
            </w:r>
            <w:r w:rsidR="006F135D">
              <w:rPr>
                <w:noProof/>
                <w:webHidden/>
              </w:rPr>
              <w:fldChar w:fldCharType="begin"/>
            </w:r>
            <w:r w:rsidR="006F135D">
              <w:rPr>
                <w:noProof/>
                <w:webHidden/>
              </w:rPr>
              <w:instrText xml:space="preserve"> PAGEREF _Toc512005675 \h </w:instrText>
            </w:r>
            <w:r w:rsidR="006F135D">
              <w:rPr>
                <w:noProof/>
                <w:webHidden/>
              </w:rPr>
            </w:r>
            <w:r w:rsidR="006F135D">
              <w:rPr>
                <w:noProof/>
                <w:webHidden/>
              </w:rPr>
              <w:fldChar w:fldCharType="separate"/>
            </w:r>
            <w:r w:rsidR="006F135D">
              <w:rPr>
                <w:noProof/>
                <w:webHidden/>
              </w:rPr>
              <w:t>7</w:t>
            </w:r>
            <w:r w:rsidR="006F135D">
              <w:rPr>
                <w:noProof/>
                <w:webHidden/>
              </w:rPr>
              <w:fldChar w:fldCharType="end"/>
            </w:r>
          </w:hyperlink>
        </w:p>
        <w:p w14:paraId="669DD3FE" w14:textId="75BC7652" w:rsidR="006F135D" w:rsidRDefault="002E5FDE">
          <w:pPr>
            <w:pStyle w:val="TOC2"/>
            <w:tabs>
              <w:tab w:val="left" w:pos="880"/>
              <w:tab w:val="right" w:leader="dot" w:pos="10250"/>
            </w:tabs>
            <w:rPr>
              <w:rFonts w:eastAsiaTheme="minorEastAsia" w:cstheme="minorBidi"/>
              <w:noProof/>
              <w:sz w:val="22"/>
              <w:szCs w:val="22"/>
              <w:lang w:val="en-GB" w:eastAsia="en-GB"/>
            </w:rPr>
          </w:pPr>
          <w:hyperlink w:anchor="_Toc512005676" w:history="1">
            <w:r w:rsidR="006F135D" w:rsidRPr="006B0026">
              <w:rPr>
                <w:rStyle w:val="Hyperlink"/>
                <w:rFonts w:eastAsia="Calibri,Arial"/>
                <w:noProof/>
              </w:rPr>
              <w:t>4.4</w:t>
            </w:r>
            <w:r w:rsidR="006F135D">
              <w:rPr>
                <w:rFonts w:eastAsiaTheme="minorEastAsia" w:cstheme="minorBidi"/>
                <w:noProof/>
                <w:sz w:val="22"/>
                <w:szCs w:val="22"/>
                <w:lang w:val="en-GB" w:eastAsia="en-GB"/>
              </w:rPr>
              <w:tab/>
            </w:r>
            <w:r w:rsidR="006F135D" w:rsidRPr="006B0026">
              <w:rPr>
                <w:rStyle w:val="Hyperlink"/>
                <w:rFonts w:eastAsia="Calibri,Arial"/>
                <w:noProof/>
              </w:rPr>
              <w:t>GOLD EVENTS</w:t>
            </w:r>
            <w:r w:rsidR="006F135D">
              <w:rPr>
                <w:noProof/>
                <w:webHidden/>
              </w:rPr>
              <w:tab/>
            </w:r>
            <w:r w:rsidR="006F135D">
              <w:rPr>
                <w:noProof/>
                <w:webHidden/>
              </w:rPr>
              <w:fldChar w:fldCharType="begin"/>
            </w:r>
            <w:r w:rsidR="006F135D">
              <w:rPr>
                <w:noProof/>
                <w:webHidden/>
              </w:rPr>
              <w:instrText xml:space="preserve"> PAGEREF _Toc512005676 \h </w:instrText>
            </w:r>
            <w:r w:rsidR="006F135D">
              <w:rPr>
                <w:noProof/>
                <w:webHidden/>
              </w:rPr>
            </w:r>
            <w:r w:rsidR="006F135D">
              <w:rPr>
                <w:noProof/>
                <w:webHidden/>
              </w:rPr>
              <w:fldChar w:fldCharType="separate"/>
            </w:r>
            <w:r w:rsidR="006F135D">
              <w:rPr>
                <w:noProof/>
                <w:webHidden/>
              </w:rPr>
              <w:t>8</w:t>
            </w:r>
            <w:r w:rsidR="006F135D">
              <w:rPr>
                <w:noProof/>
                <w:webHidden/>
              </w:rPr>
              <w:fldChar w:fldCharType="end"/>
            </w:r>
          </w:hyperlink>
        </w:p>
        <w:p w14:paraId="4FDA97C8" w14:textId="44D18B89"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7" w:history="1">
            <w:r w:rsidR="006F135D" w:rsidRPr="006B0026">
              <w:rPr>
                <w:rStyle w:val="Hyperlink"/>
                <w:noProof/>
              </w:rPr>
              <w:t>5</w:t>
            </w:r>
            <w:r w:rsidR="006F135D">
              <w:rPr>
                <w:rFonts w:eastAsiaTheme="minorEastAsia" w:cstheme="minorBidi"/>
                <w:noProof/>
                <w:sz w:val="22"/>
                <w:szCs w:val="22"/>
                <w:lang w:val="en-GB" w:eastAsia="en-GB"/>
              </w:rPr>
              <w:tab/>
            </w:r>
            <w:r w:rsidR="006F135D" w:rsidRPr="006B0026">
              <w:rPr>
                <w:rStyle w:val="Hyperlink"/>
                <w:noProof/>
              </w:rPr>
              <w:t>Tournament Organisers</w:t>
            </w:r>
            <w:r w:rsidR="006F135D">
              <w:rPr>
                <w:noProof/>
                <w:webHidden/>
              </w:rPr>
              <w:tab/>
            </w:r>
            <w:r w:rsidR="006F135D">
              <w:rPr>
                <w:noProof/>
                <w:webHidden/>
              </w:rPr>
              <w:fldChar w:fldCharType="begin"/>
            </w:r>
            <w:r w:rsidR="006F135D">
              <w:rPr>
                <w:noProof/>
                <w:webHidden/>
              </w:rPr>
              <w:instrText xml:space="preserve"> PAGEREF _Toc512005677 \h </w:instrText>
            </w:r>
            <w:r w:rsidR="006F135D">
              <w:rPr>
                <w:noProof/>
                <w:webHidden/>
              </w:rPr>
            </w:r>
            <w:r w:rsidR="006F135D">
              <w:rPr>
                <w:noProof/>
                <w:webHidden/>
              </w:rPr>
              <w:fldChar w:fldCharType="separate"/>
            </w:r>
            <w:r w:rsidR="006F135D">
              <w:rPr>
                <w:noProof/>
                <w:webHidden/>
              </w:rPr>
              <w:t>9</w:t>
            </w:r>
            <w:r w:rsidR="006F135D">
              <w:rPr>
                <w:noProof/>
                <w:webHidden/>
              </w:rPr>
              <w:fldChar w:fldCharType="end"/>
            </w:r>
          </w:hyperlink>
        </w:p>
        <w:p w14:paraId="0FFDABB3" w14:textId="4B684531"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8" w:history="1">
            <w:r w:rsidR="006F135D" w:rsidRPr="006B0026">
              <w:rPr>
                <w:rStyle w:val="Hyperlink"/>
                <w:noProof/>
              </w:rPr>
              <w:t>6</w:t>
            </w:r>
            <w:r w:rsidR="006F135D">
              <w:rPr>
                <w:rFonts w:eastAsiaTheme="minorEastAsia" w:cstheme="minorBidi"/>
                <w:noProof/>
                <w:sz w:val="22"/>
                <w:szCs w:val="22"/>
                <w:lang w:val="en-GB" w:eastAsia="en-GB"/>
              </w:rPr>
              <w:tab/>
            </w:r>
            <w:r w:rsidR="006F135D" w:rsidRPr="006B0026">
              <w:rPr>
                <w:rStyle w:val="Hyperlink"/>
                <w:noProof/>
              </w:rPr>
              <w:t>Referee Course</w:t>
            </w:r>
            <w:r w:rsidR="006F135D">
              <w:rPr>
                <w:noProof/>
                <w:webHidden/>
              </w:rPr>
              <w:tab/>
            </w:r>
            <w:r w:rsidR="006F135D">
              <w:rPr>
                <w:noProof/>
                <w:webHidden/>
              </w:rPr>
              <w:fldChar w:fldCharType="begin"/>
            </w:r>
            <w:r w:rsidR="006F135D">
              <w:rPr>
                <w:noProof/>
                <w:webHidden/>
              </w:rPr>
              <w:instrText xml:space="preserve"> PAGEREF _Toc512005678 \h </w:instrText>
            </w:r>
            <w:r w:rsidR="006F135D">
              <w:rPr>
                <w:noProof/>
                <w:webHidden/>
              </w:rPr>
            </w:r>
            <w:r w:rsidR="006F135D">
              <w:rPr>
                <w:noProof/>
                <w:webHidden/>
              </w:rPr>
              <w:fldChar w:fldCharType="separate"/>
            </w:r>
            <w:r w:rsidR="006F135D">
              <w:rPr>
                <w:noProof/>
                <w:webHidden/>
              </w:rPr>
              <w:t>10</w:t>
            </w:r>
            <w:r w:rsidR="006F135D">
              <w:rPr>
                <w:noProof/>
                <w:webHidden/>
              </w:rPr>
              <w:fldChar w:fldCharType="end"/>
            </w:r>
          </w:hyperlink>
        </w:p>
        <w:p w14:paraId="11B0B5EA" w14:textId="61981C56"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79" w:history="1">
            <w:r w:rsidR="006F135D" w:rsidRPr="006B0026">
              <w:rPr>
                <w:rStyle w:val="Hyperlink"/>
                <w:noProof/>
              </w:rPr>
              <w:t>7</w:t>
            </w:r>
            <w:r w:rsidR="006F135D">
              <w:rPr>
                <w:rFonts w:eastAsiaTheme="minorEastAsia" w:cstheme="minorBidi"/>
                <w:noProof/>
                <w:sz w:val="22"/>
                <w:szCs w:val="22"/>
                <w:lang w:val="en-GB" w:eastAsia="en-GB"/>
              </w:rPr>
              <w:tab/>
            </w:r>
            <w:r w:rsidR="006F135D" w:rsidRPr="006B0026">
              <w:rPr>
                <w:rStyle w:val="Hyperlink"/>
                <w:noProof/>
              </w:rPr>
              <w:t>SEEDING</w:t>
            </w:r>
            <w:r w:rsidR="006F135D">
              <w:rPr>
                <w:noProof/>
                <w:webHidden/>
              </w:rPr>
              <w:tab/>
            </w:r>
            <w:r w:rsidR="006F135D">
              <w:rPr>
                <w:noProof/>
                <w:webHidden/>
              </w:rPr>
              <w:fldChar w:fldCharType="begin"/>
            </w:r>
            <w:r w:rsidR="006F135D">
              <w:rPr>
                <w:noProof/>
                <w:webHidden/>
              </w:rPr>
              <w:instrText xml:space="preserve"> PAGEREF _Toc512005679 \h </w:instrText>
            </w:r>
            <w:r w:rsidR="006F135D">
              <w:rPr>
                <w:noProof/>
                <w:webHidden/>
              </w:rPr>
            </w:r>
            <w:r w:rsidR="006F135D">
              <w:rPr>
                <w:noProof/>
                <w:webHidden/>
              </w:rPr>
              <w:fldChar w:fldCharType="separate"/>
            </w:r>
            <w:r w:rsidR="006F135D">
              <w:rPr>
                <w:noProof/>
                <w:webHidden/>
              </w:rPr>
              <w:t>11</w:t>
            </w:r>
            <w:r w:rsidR="006F135D">
              <w:rPr>
                <w:noProof/>
                <w:webHidden/>
              </w:rPr>
              <w:fldChar w:fldCharType="end"/>
            </w:r>
          </w:hyperlink>
        </w:p>
        <w:p w14:paraId="433F9B36" w14:textId="3EEA7DD5"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80" w:history="1">
            <w:r w:rsidR="006F135D" w:rsidRPr="006B0026">
              <w:rPr>
                <w:rStyle w:val="Hyperlink"/>
                <w:noProof/>
              </w:rPr>
              <w:t>8</w:t>
            </w:r>
            <w:r w:rsidR="006F135D">
              <w:rPr>
                <w:rFonts w:eastAsiaTheme="minorEastAsia" w:cstheme="minorBidi"/>
                <w:noProof/>
                <w:sz w:val="22"/>
                <w:szCs w:val="22"/>
                <w:lang w:val="en-GB" w:eastAsia="en-GB"/>
              </w:rPr>
              <w:tab/>
            </w:r>
            <w:r w:rsidR="006F135D" w:rsidRPr="006B0026">
              <w:rPr>
                <w:rStyle w:val="Hyperlink"/>
                <w:noProof/>
              </w:rPr>
              <w:t>Draw Formats</w:t>
            </w:r>
            <w:r w:rsidR="006F135D">
              <w:rPr>
                <w:noProof/>
                <w:webHidden/>
              </w:rPr>
              <w:tab/>
            </w:r>
            <w:r w:rsidR="006F135D">
              <w:rPr>
                <w:noProof/>
                <w:webHidden/>
              </w:rPr>
              <w:fldChar w:fldCharType="begin"/>
            </w:r>
            <w:r w:rsidR="006F135D">
              <w:rPr>
                <w:noProof/>
                <w:webHidden/>
              </w:rPr>
              <w:instrText xml:space="preserve"> PAGEREF _Toc512005680 \h </w:instrText>
            </w:r>
            <w:r w:rsidR="006F135D">
              <w:rPr>
                <w:noProof/>
                <w:webHidden/>
              </w:rPr>
            </w:r>
            <w:r w:rsidR="006F135D">
              <w:rPr>
                <w:noProof/>
                <w:webHidden/>
              </w:rPr>
              <w:fldChar w:fldCharType="separate"/>
            </w:r>
            <w:r w:rsidR="006F135D">
              <w:rPr>
                <w:noProof/>
                <w:webHidden/>
              </w:rPr>
              <w:t>11</w:t>
            </w:r>
            <w:r w:rsidR="006F135D">
              <w:rPr>
                <w:noProof/>
                <w:webHidden/>
              </w:rPr>
              <w:fldChar w:fldCharType="end"/>
            </w:r>
          </w:hyperlink>
        </w:p>
        <w:p w14:paraId="7A325236" w14:textId="0805D37B" w:rsidR="006F135D" w:rsidRDefault="002E5FDE">
          <w:pPr>
            <w:pStyle w:val="TOC2"/>
            <w:tabs>
              <w:tab w:val="left" w:pos="880"/>
              <w:tab w:val="right" w:leader="dot" w:pos="10250"/>
            </w:tabs>
            <w:rPr>
              <w:rFonts w:eastAsiaTheme="minorEastAsia" w:cstheme="minorBidi"/>
              <w:noProof/>
              <w:sz w:val="22"/>
              <w:szCs w:val="22"/>
              <w:lang w:val="en-GB" w:eastAsia="en-GB"/>
            </w:rPr>
          </w:pPr>
          <w:hyperlink w:anchor="_Toc512005681" w:history="1">
            <w:r w:rsidR="006F135D" w:rsidRPr="006B0026">
              <w:rPr>
                <w:rStyle w:val="Hyperlink"/>
                <w:noProof/>
              </w:rPr>
              <w:t>8.1</w:t>
            </w:r>
            <w:r w:rsidR="006F135D">
              <w:rPr>
                <w:rFonts w:eastAsiaTheme="minorEastAsia" w:cstheme="minorBidi"/>
                <w:noProof/>
                <w:sz w:val="22"/>
                <w:szCs w:val="22"/>
                <w:lang w:val="en-GB" w:eastAsia="en-GB"/>
              </w:rPr>
              <w:tab/>
            </w:r>
            <w:r w:rsidR="006F135D" w:rsidRPr="006B0026">
              <w:rPr>
                <w:rStyle w:val="Hyperlink"/>
                <w:noProof/>
              </w:rPr>
              <w:t>Copper/Bronze events</w:t>
            </w:r>
            <w:r w:rsidR="006F135D">
              <w:rPr>
                <w:noProof/>
                <w:webHidden/>
              </w:rPr>
              <w:tab/>
            </w:r>
            <w:r w:rsidR="006F135D">
              <w:rPr>
                <w:noProof/>
                <w:webHidden/>
              </w:rPr>
              <w:fldChar w:fldCharType="begin"/>
            </w:r>
            <w:r w:rsidR="006F135D">
              <w:rPr>
                <w:noProof/>
                <w:webHidden/>
              </w:rPr>
              <w:instrText xml:space="preserve"> PAGEREF _Toc512005681 \h </w:instrText>
            </w:r>
            <w:r w:rsidR="006F135D">
              <w:rPr>
                <w:noProof/>
                <w:webHidden/>
              </w:rPr>
            </w:r>
            <w:r w:rsidR="006F135D">
              <w:rPr>
                <w:noProof/>
                <w:webHidden/>
              </w:rPr>
              <w:fldChar w:fldCharType="separate"/>
            </w:r>
            <w:r w:rsidR="006F135D">
              <w:rPr>
                <w:noProof/>
                <w:webHidden/>
              </w:rPr>
              <w:t>12</w:t>
            </w:r>
            <w:r w:rsidR="006F135D">
              <w:rPr>
                <w:noProof/>
                <w:webHidden/>
              </w:rPr>
              <w:fldChar w:fldCharType="end"/>
            </w:r>
          </w:hyperlink>
        </w:p>
        <w:p w14:paraId="7788DB86" w14:textId="16039DFD" w:rsidR="006F135D" w:rsidRDefault="002E5FDE">
          <w:pPr>
            <w:pStyle w:val="TOC2"/>
            <w:tabs>
              <w:tab w:val="left" w:pos="880"/>
              <w:tab w:val="right" w:leader="dot" w:pos="10250"/>
            </w:tabs>
            <w:rPr>
              <w:rFonts w:eastAsiaTheme="minorEastAsia" w:cstheme="minorBidi"/>
              <w:noProof/>
              <w:sz w:val="22"/>
              <w:szCs w:val="22"/>
              <w:lang w:val="en-GB" w:eastAsia="en-GB"/>
            </w:rPr>
          </w:pPr>
          <w:hyperlink w:anchor="_Toc512005682" w:history="1">
            <w:r w:rsidR="006F135D" w:rsidRPr="006B0026">
              <w:rPr>
                <w:rStyle w:val="Hyperlink"/>
                <w:noProof/>
              </w:rPr>
              <w:t>8.2</w:t>
            </w:r>
            <w:r w:rsidR="006F135D">
              <w:rPr>
                <w:rFonts w:eastAsiaTheme="minorEastAsia" w:cstheme="minorBidi"/>
                <w:noProof/>
                <w:sz w:val="22"/>
                <w:szCs w:val="22"/>
                <w:lang w:val="en-GB" w:eastAsia="en-GB"/>
              </w:rPr>
              <w:tab/>
            </w:r>
            <w:r w:rsidR="006F135D" w:rsidRPr="006B0026">
              <w:rPr>
                <w:rStyle w:val="Hyperlink"/>
                <w:noProof/>
              </w:rPr>
              <w:t>Silver/Gold event format</w:t>
            </w:r>
            <w:r w:rsidR="006F135D">
              <w:rPr>
                <w:noProof/>
                <w:webHidden/>
              </w:rPr>
              <w:tab/>
            </w:r>
            <w:r w:rsidR="006F135D">
              <w:rPr>
                <w:noProof/>
                <w:webHidden/>
              </w:rPr>
              <w:fldChar w:fldCharType="begin"/>
            </w:r>
            <w:r w:rsidR="006F135D">
              <w:rPr>
                <w:noProof/>
                <w:webHidden/>
              </w:rPr>
              <w:instrText xml:space="preserve"> PAGEREF _Toc512005682 \h </w:instrText>
            </w:r>
            <w:r w:rsidR="006F135D">
              <w:rPr>
                <w:noProof/>
                <w:webHidden/>
              </w:rPr>
            </w:r>
            <w:r w:rsidR="006F135D">
              <w:rPr>
                <w:noProof/>
                <w:webHidden/>
              </w:rPr>
              <w:fldChar w:fldCharType="separate"/>
            </w:r>
            <w:r w:rsidR="006F135D">
              <w:rPr>
                <w:noProof/>
                <w:webHidden/>
              </w:rPr>
              <w:t>12</w:t>
            </w:r>
            <w:r w:rsidR="006F135D">
              <w:rPr>
                <w:noProof/>
                <w:webHidden/>
              </w:rPr>
              <w:fldChar w:fldCharType="end"/>
            </w:r>
          </w:hyperlink>
        </w:p>
        <w:p w14:paraId="585A91E6" w14:textId="2D05450A" w:rsidR="006F135D" w:rsidRDefault="002E5FDE">
          <w:pPr>
            <w:pStyle w:val="TOC1"/>
            <w:tabs>
              <w:tab w:val="left" w:pos="440"/>
              <w:tab w:val="right" w:leader="dot" w:pos="10250"/>
            </w:tabs>
            <w:rPr>
              <w:rFonts w:eastAsiaTheme="minorEastAsia" w:cstheme="minorBidi"/>
              <w:noProof/>
              <w:sz w:val="22"/>
              <w:szCs w:val="22"/>
              <w:lang w:val="en-GB" w:eastAsia="en-GB"/>
            </w:rPr>
          </w:pPr>
          <w:hyperlink w:anchor="_Toc512005683" w:history="1">
            <w:r w:rsidR="006F135D" w:rsidRPr="006B0026">
              <w:rPr>
                <w:rStyle w:val="Hyperlink"/>
                <w:noProof/>
              </w:rPr>
              <w:t>9</w:t>
            </w:r>
            <w:r w:rsidR="006F135D">
              <w:rPr>
                <w:rFonts w:eastAsiaTheme="minorEastAsia" w:cstheme="minorBidi"/>
                <w:noProof/>
                <w:sz w:val="22"/>
                <w:szCs w:val="22"/>
                <w:lang w:val="en-GB" w:eastAsia="en-GB"/>
              </w:rPr>
              <w:tab/>
            </w:r>
            <w:r w:rsidR="006F135D" w:rsidRPr="006B0026">
              <w:rPr>
                <w:rStyle w:val="Hyperlink"/>
                <w:noProof/>
              </w:rPr>
              <w:t>Disputes</w:t>
            </w:r>
            <w:r w:rsidR="006F135D">
              <w:rPr>
                <w:noProof/>
                <w:webHidden/>
              </w:rPr>
              <w:tab/>
            </w:r>
            <w:r w:rsidR="006F135D">
              <w:rPr>
                <w:noProof/>
                <w:webHidden/>
              </w:rPr>
              <w:fldChar w:fldCharType="begin"/>
            </w:r>
            <w:r w:rsidR="006F135D">
              <w:rPr>
                <w:noProof/>
                <w:webHidden/>
              </w:rPr>
              <w:instrText xml:space="preserve"> PAGEREF _Toc512005683 \h </w:instrText>
            </w:r>
            <w:r w:rsidR="006F135D">
              <w:rPr>
                <w:noProof/>
                <w:webHidden/>
              </w:rPr>
            </w:r>
            <w:r w:rsidR="006F135D">
              <w:rPr>
                <w:noProof/>
                <w:webHidden/>
              </w:rPr>
              <w:fldChar w:fldCharType="separate"/>
            </w:r>
            <w:r w:rsidR="006F135D">
              <w:rPr>
                <w:noProof/>
                <w:webHidden/>
              </w:rPr>
              <w:t>13</w:t>
            </w:r>
            <w:r w:rsidR="006F135D">
              <w:rPr>
                <w:noProof/>
                <w:webHidden/>
              </w:rPr>
              <w:fldChar w:fldCharType="end"/>
            </w:r>
          </w:hyperlink>
        </w:p>
        <w:p w14:paraId="43000235" w14:textId="36D44C4B" w:rsidR="00DC2CB0" w:rsidRDefault="00DC2CB0">
          <w:r>
            <w:rPr>
              <w:b/>
              <w:bCs/>
              <w:noProof/>
            </w:rPr>
            <w:fldChar w:fldCharType="end"/>
          </w:r>
        </w:p>
      </w:sdtContent>
    </w:sdt>
    <w:p w14:paraId="380935CC" w14:textId="7279CC42" w:rsidR="00DC2CB0" w:rsidRDefault="00DC2CB0" w:rsidP="006E4B11">
      <w:pPr>
        <w:rPr>
          <w:rFonts w:eastAsia="Calibri,Arial" w:cstheme="minorHAnsi"/>
          <w:lang w:val="en-GB"/>
        </w:rPr>
      </w:pPr>
    </w:p>
    <w:p w14:paraId="7184456B" w14:textId="77777777" w:rsidR="00DC2CB0" w:rsidRDefault="00DC2CB0" w:rsidP="006E4B11">
      <w:pPr>
        <w:rPr>
          <w:rFonts w:eastAsia="Calibri,Arial" w:cstheme="minorHAnsi"/>
          <w:lang w:val="en-GB"/>
        </w:rPr>
      </w:pPr>
    </w:p>
    <w:p w14:paraId="3E994028" w14:textId="77777777" w:rsidR="008A090E" w:rsidRDefault="008A090E">
      <w:pPr>
        <w:rPr>
          <w:rFonts w:eastAsia="Calibri,Arial" w:cstheme="minorHAnsi"/>
          <w:lang w:val="en-GB"/>
        </w:rPr>
      </w:pPr>
      <w:r>
        <w:rPr>
          <w:rFonts w:eastAsia="Calibri,Arial" w:cstheme="minorHAnsi"/>
          <w:lang w:val="en-GB"/>
        </w:rPr>
        <w:br w:type="page"/>
      </w:r>
    </w:p>
    <w:p w14:paraId="3FCCCD3E" w14:textId="77777777" w:rsidR="003D4574" w:rsidRDefault="003D4574" w:rsidP="006E4B11">
      <w:pPr>
        <w:rPr>
          <w:rFonts w:eastAsia="Calibri,Arial" w:cstheme="minorHAnsi"/>
          <w:lang w:val="en-GB"/>
        </w:rPr>
      </w:pPr>
    </w:p>
    <w:p w14:paraId="786A788D" w14:textId="77777777" w:rsidR="003D4574" w:rsidRDefault="003D4574" w:rsidP="00984AF9">
      <w:pPr>
        <w:spacing w:line="276" w:lineRule="auto"/>
        <w:rPr>
          <w:rFonts w:eastAsia="Calibri,Arial" w:cstheme="minorHAnsi"/>
          <w:lang w:val="en-GB"/>
        </w:rPr>
      </w:pPr>
    </w:p>
    <w:p w14:paraId="7935256F" w14:textId="2EEA9532" w:rsidR="00C41190" w:rsidRPr="006E4B11" w:rsidRDefault="1E33D49B" w:rsidP="00984AF9">
      <w:pPr>
        <w:spacing w:line="276" w:lineRule="auto"/>
        <w:rPr>
          <w:rFonts w:eastAsia="Calibri,Arial" w:cstheme="minorHAnsi"/>
          <w:lang w:val="en-GB"/>
        </w:rPr>
      </w:pPr>
      <w:r w:rsidRPr="006E4B11">
        <w:rPr>
          <w:rFonts w:eastAsia="Calibri,Arial" w:cstheme="minorHAnsi"/>
          <w:lang w:val="en-GB"/>
        </w:rPr>
        <w:t>All Sanctioned Events must meet the following criteria.</w:t>
      </w:r>
    </w:p>
    <w:p w14:paraId="79352570" w14:textId="77777777" w:rsidR="00D8645F" w:rsidRPr="006E4B11" w:rsidRDefault="00D8645F" w:rsidP="00984AF9">
      <w:pPr>
        <w:pStyle w:val="Heading1"/>
        <w:numPr>
          <w:ilvl w:val="0"/>
          <w:numId w:val="0"/>
        </w:numPr>
        <w:spacing w:line="276" w:lineRule="auto"/>
        <w:ind w:left="432"/>
      </w:pPr>
    </w:p>
    <w:p w14:paraId="79352571" w14:textId="77777777" w:rsidR="00C41190" w:rsidRPr="006E4B11" w:rsidRDefault="1E33D49B" w:rsidP="00984AF9">
      <w:pPr>
        <w:pStyle w:val="Heading1"/>
        <w:spacing w:line="276" w:lineRule="auto"/>
      </w:pPr>
      <w:bookmarkStart w:id="1" w:name="_Toc512005669"/>
      <w:r w:rsidRPr="00DC2CB0">
        <w:t>GENERAL</w:t>
      </w:r>
      <w:bookmarkEnd w:id="1"/>
    </w:p>
    <w:p w14:paraId="79352572" w14:textId="77777777" w:rsidR="00C41190" w:rsidRPr="006E4B11" w:rsidRDefault="00C41190" w:rsidP="00F91D88">
      <w:pPr>
        <w:spacing w:before="40" w:line="276" w:lineRule="auto"/>
        <w:contextualSpacing/>
        <w:jc w:val="both"/>
        <w:rPr>
          <w:rFonts w:cstheme="minorHAnsi"/>
          <w:szCs w:val="24"/>
          <w:lang w:val="en-GB"/>
        </w:rPr>
      </w:pPr>
    </w:p>
    <w:p w14:paraId="79352573" w14:textId="77527133" w:rsidR="00BE0F98" w:rsidRPr="002E20C4" w:rsidRDefault="1DBF247A" w:rsidP="00D90ACE">
      <w:pPr>
        <w:numPr>
          <w:ilvl w:val="0"/>
          <w:numId w:val="2"/>
        </w:numPr>
        <w:spacing w:line="276" w:lineRule="auto"/>
        <w:ind w:left="450"/>
        <w:contextualSpacing/>
        <w:jc w:val="both"/>
        <w:rPr>
          <w:rFonts w:eastAsia="Calibri,Arial" w:cstheme="minorHAnsi"/>
          <w:szCs w:val="24"/>
          <w:lang w:val="en-GB"/>
        </w:rPr>
      </w:pPr>
      <w:bookmarkStart w:id="2" w:name="_Hlk511742933"/>
      <w:r w:rsidRPr="002E20C4">
        <w:rPr>
          <w:rFonts w:eastAsia="Calibri,Arial" w:cstheme="minorHAnsi"/>
          <w:szCs w:val="24"/>
          <w:lang w:val="en-GB"/>
        </w:rPr>
        <w:t>The Tournament Organiser must have completed the on-</w:t>
      </w:r>
      <w:r w:rsidR="00FE587C" w:rsidRPr="002E20C4">
        <w:rPr>
          <w:rFonts w:eastAsia="Calibri,Arial" w:cstheme="minorHAnsi"/>
          <w:szCs w:val="24"/>
          <w:lang w:val="en-GB"/>
        </w:rPr>
        <w:t xml:space="preserve">line </w:t>
      </w:r>
      <w:r w:rsidRPr="002E20C4">
        <w:rPr>
          <w:rFonts w:eastAsia="Calibri,Arial" w:cstheme="minorHAnsi"/>
          <w:szCs w:val="24"/>
          <w:lang w:val="en-GB"/>
        </w:rPr>
        <w:t>Tournament Organisers workshop</w:t>
      </w:r>
      <w:r w:rsidR="008106CF" w:rsidRPr="002E20C4">
        <w:rPr>
          <w:rFonts w:eastAsia="Calibri,Arial" w:cstheme="minorHAnsi"/>
          <w:szCs w:val="24"/>
          <w:lang w:val="en-GB"/>
        </w:rPr>
        <w:t xml:space="preserve"> specific to the event the event they wish to hold</w:t>
      </w:r>
      <w:r w:rsidRPr="002E20C4">
        <w:rPr>
          <w:rFonts w:eastAsia="Calibri,Arial" w:cstheme="minorHAnsi"/>
          <w:szCs w:val="24"/>
          <w:lang w:val="en-GB"/>
        </w:rPr>
        <w:t xml:space="preserve"> and received a “pass” grade</w:t>
      </w:r>
      <w:r w:rsidR="008106CF" w:rsidRPr="002E20C4">
        <w:rPr>
          <w:rFonts w:eastAsia="Calibri,Arial" w:cstheme="minorHAnsi"/>
          <w:szCs w:val="24"/>
          <w:lang w:val="en-GB"/>
        </w:rPr>
        <w:t>.</w:t>
      </w:r>
    </w:p>
    <w:bookmarkEnd w:id="2"/>
    <w:p w14:paraId="79352575" w14:textId="363ACA0F" w:rsidR="00C41190" w:rsidRPr="002E20C4" w:rsidRDefault="1E33D49B" w:rsidP="00D90ACE">
      <w:pPr>
        <w:pStyle w:val="ListParagraph"/>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All matches must be played on courts affiliated to England Squash and organised by an affiliated club</w:t>
      </w:r>
      <w:r w:rsidR="005F01A0" w:rsidRPr="002E20C4">
        <w:rPr>
          <w:rFonts w:eastAsia="Calibri,Arial" w:cstheme="minorHAnsi"/>
          <w:szCs w:val="24"/>
          <w:lang w:val="en-GB"/>
        </w:rPr>
        <w:t>.</w:t>
      </w:r>
    </w:p>
    <w:p w14:paraId="79352576" w14:textId="77777777" w:rsidR="00BE0F98" w:rsidRPr="002E20C4" w:rsidRDefault="1E33D49B"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Matches shall be played under the Rules of the Game unless approved or directed by England Squash. Rules can be found at: </w:t>
      </w:r>
      <w:hyperlink r:id="rId11">
        <w:r w:rsidRPr="002E20C4">
          <w:rPr>
            <w:rStyle w:val="Hyperlink"/>
            <w:rFonts w:eastAsia="Calibri,Arial" w:cstheme="minorHAnsi"/>
            <w:szCs w:val="24"/>
            <w:lang w:val="en-GB"/>
          </w:rPr>
          <w:t>www.worldsquash.org</w:t>
        </w:r>
      </w:hyperlink>
      <w:r w:rsidRPr="002E20C4">
        <w:rPr>
          <w:rFonts w:eastAsia="Calibri,Arial" w:cstheme="minorHAnsi"/>
          <w:szCs w:val="24"/>
          <w:lang w:val="en-GB"/>
        </w:rPr>
        <w:t xml:space="preserve"> </w:t>
      </w:r>
    </w:p>
    <w:p w14:paraId="1EB832F4" w14:textId="77777777" w:rsidR="00462961" w:rsidRPr="002E20C4" w:rsidRDefault="1E33D49B" w:rsidP="00D90ACE">
      <w:pPr>
        <w:numPr>
          <w:ilvl w:val="0"/>
          <w:numId w:val="2"/>
        </w:numPr>
        <w:spacing w:line="276" w:lineRule="auto"/>
        <w:ind w:left="450"/>
        <w:contextualSpacing/>
        <w:jc w:val="both"/>
        <w:rPr>
          <w:rFonts w:eastAsia="Calibri,Arial" w:cstheme="minorHAnsi"/>
          <w:szCs w:val="24"/>
          <w:lang w:val="en-GB"/>
        </w:rPr>
      </w:pPr>
      <w:bookmarkStart w:id="3" w:name="_Hlk511742992"/>
      <w:r w:rsidRPr="002E20C4">
        <w:rPr>
          <w:rFonts w:eastAsia="Calibri,Arial" w:cstheme="minorHAnsi"/>
          <w:szCs w:val="24"/>
          <w:lang w:val="en-GB"/>
        </w:rPr>
        <w:t>A Tournament Organiser</w:t>
      </w:r>
      <w:r w:rsidR="00FE587C" w:rsidRPr="002E20C4">
        <w:rPr>
          <w:rFonts w:eastAsia="Calibri,Arial" w:cstheme="minorHAnsi"/>
          <w:szCs w:val="24"/>
          <w:lang w:val="en-GB"/>
        </w:rPr>
        <w:t>/Director</w:t>
      </w:r>
      <w:r w:rsidRPr="002E20C4">
        <w:rPr>
          <w:rFonts w:eastAsia="Calibri,Arial" w:cstheme="minorHAnsi"/>
          <w:szCs w:val="24"/>
          <w:lang w:val="en-GB"/>
        </w:rPr>
        <w:t xml:space="preserve"> must be appointed to whom all disputes relating to Entries, Scheduling and Refereeing aspects shall be referred. </w:t>
      </w:r>
    </w:p>
    <w:p w14:paraId="79352577" w14:textId="577C462C" w:rsidR="00BE0F98" w:rsidRPr="002E20C4" w:rsidRDefault="00462961"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Changes to </w:t>
      </w:r>
      <w:r w:rsidR="008106CF" w:rsidRPr="002E20C4">
        <w:rPr>
          <w:rFonts w:eastAsia="Calibri,Arial" w:cstheme="minorHAnsi"/>
          <w:szCs w:val="24"/>
          <w:lang w:val="en-GB"/>
        </w:rPr>
        <w:t>d</w:t>
      </w:r>
      <w:r w:rsidRPr="002E20C4">
        <w:rPr>
          <w:rFonts w:eastAsia="Calibri,Arial" w:cstheme="minorHAnsi"/>
          <w:szCs w:val="24"/>
          <w:lang w:val="en-GB"/>
        </w:rPr>
        <w:t xml:space="preserve">ates of an event can only be made with permission of England Squash. All requests must be put in writing </w:t>
      </w:r>
      <w:r w:rsidR="00F1390B" w:rsidRPr="002E20C4">
        <w:rPr>
          <w:rFonts w:eastAsia="Calibri,Arial" w:cstheme="minorHAnsi"/>
          <w:szCs w:val="24"/>
          <w:lang w:val="en-GB"/>
        </w:rPr>
        <w:t xml:space="preserve">on </w:t>
      </w:r>
      <w:r w:rsidRPr="002E20C4">
        <w:rPr>
          <w:rFonts w:eastAsia="Calibri,Arial" w:cstheme="minorHAnsi"/>
          <w:szCs w:val="24"/>
          <w:lang w:val="en-GB"/>
        </w:rPr>
        <w:t xml:space="preserve">email and communicated with England Squash clearly explaining the legitimate reason. </w:t>
      </w:r>
    </w:p>
    <w:bookmarkEnd w:id="3"/>
    <w:p w14:paraId="79352578" w14:textId="384362DF" w:rsidR="00822346" w:rsidRPr="002E20C4"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All entries for all levels of competition will be </w:t>
      </w:r>
      <w:r w:rsidRPr="002E20C4">
        <w:rPr>
          <w:rFonts w:eastAsia="Calibri,Arial" w:cstheme="minorHAnsi"/>
          <w:b/>
          <w:bCs/>
          <w:szCs w:val="24"/>
          <w:u w:val="single"/>
          <w:lang w:val="en-GB"/>
        </w:rPr>
        <w:t>ONLINE ENTRY ONLY</w:t>
      </w:r>
      <w:r w:rsidRPr="002E20C4">
        <w:rPr>
          <w:rFonts w:eastAsia="Calibri,Arial" w:cstheme="minorHAnsi"/>
          <w:szCs w:val="24"/>
          <w:lang w:val="en-GB"/>
        </w:rPr>
        <w:t xml:space="preserve"> through the England Squash website.</w:t>
      </w:r>
    </w:p>
    <w:p w14:paraId="79352579" w14:textId="6F3D8D83" w:rsidR="00C41190" w:rsidRPr="002E20C4" w:rsidRDefault="00F1390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 xml:space="preserve">The use of the England Squash Official Ball </w:t>
      </w:r>
      <w:r w:rsidR="1E33D49B" w:rsidRPr="002E20C4">
        <w:rPr>
          <w:rFonts w:eastAsia="Calibri,Arial" w:cstheme="minorHAnsi"/>
          <w:szCs w:val="24"/>
          <w:lang w:val="en-GB"/>
        </w:rPr>
        <w:t>must be used for all matches</w:t>
      </w:r>
      <w:r w:rsidRPr="002E20C4">
        <w:rPr>
          <w:rFonts w:eastAsia="Calibri,Arial" w:cstheme="minorHAnsi"/>
          <w:szCs w:val="24"/>
          <w:lang w:val="en-GB"/>
        </w:rPr>
        <w:t xml:space="preserve">. </w:t>
      </w:r>
    </w:p>
    <w:p w14:paraId="01B59249" w14:textId="18E0B213" w:rsidR="00FE587C" w:rsidRPr="002E20C4"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bCs/>
          <w:szCs w:val="24"/>
          <w:lang w:val="en-GB"/>
        </w:rPr>
        <w:t xml:space="preserve">Junior players </w:t>
      </w:r>
      <w:r w:rsidR="008106CF" w:rsidRPr="002E20C4">
        <w:rPr>
          <w:rFonts w:eastAsia="Calibri,Arial" w:cstheme="minorHAnsi"/>
          <w:bCs/>
          <w:szCs w:val="24"/>
          <w:lang w:val="en-GB"/>
        </w:rPr>
        <w:t>must wear England Squash approved eyewear. A Full list can be found on www.englandsquash.com</w:t>
      </w:r>
    </w:p>
    <w:p w14:paraId="7AB59B34" w14:textId="0B9C920B" w:rsidR="00462961" w:rsidRPr="002E20C4" w:rsidRDefault="00462961"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lang w:val="en-GB"/>
        </w:rPr>
        <w:t>All players shall wear clothing suitable for squash including non-marking soles.</w:t>
      </w:r>
    </w:p>
    <w:p w14:paraId="4C29A096" w14:textId="725F32A0" w:rsidR="00FE587C" w:rsidRPr="002E20C4" w:rsidRDefault="000259EB" w:rsidP="00D90ACE">
      <w:pPr>
        <w:numPr>
          <w:ilvl w:val="0"/>
          <w:numId w:val="2"/>
        </w:numPr>
        <w:spacing w:line="276" w:lineRule="auto"/>
        <w:ind w:left="450"/>
        <w:contextualSpacing/>
        <w:jc w:val="both"/>
        <w:rPr>
          <w:rFonts w:eastAsia="Calibri,Arial" w:cstheme="minorHAnsi"/>
          <w:szCs w:val="24"/>
          <w:lang w:val="en-GB"/>
        </w:rPr>
      </w:pPr>
      <w:r w:rsidRPr="002E20C4">
        <w:rPr>
          <w:rFonts w:eastAsia="Calibri,Arial" w:cstheme="minorHAnsi"/>
          <w:szCs w:val="24"/>
          <w:lang w:val="en-GB"/>
        </w:rPr>
        <w:t>R</w:t>
      </w:r>
      <w:r w:rsidR="1E33D49B" w:rsidRPr="002E20C4">
        <w:rPr>
          <w:rFonts w:eastAsia="Calibri,Arial" w:cstheme="minorHAnsi"/>
          <w:szCs w:val="24"/>
          <w:lang w:val="en-GB"/>
        </w:rPr>
        <w:t>efreshments must be available throughout the tournament.</w:t>
      </w:r>
    </w:p>
    <w:p w14:paraId="1F3796D6" w14:textId="77777777" w:rsidR="009D7A0D" w:rsidRPr="009D7A0D" w:rsidRDefault="1E33D49B" w:rsidP="00D90ACE">
      <w:pPr>
        <w:numPr>
          <w:ilvl w:val="0"/>
          <w:numId w:val="2"/>
        </w:numPr>
        <w:spacing w:after="40" w:line="276" w:lineRule="auto"/>
        <w:ind w:left="450"/>
        <w:contextualSpacing/>
        <w:jc w:val="both"/>
        <w:rPr>
          <w:rFonts w:eastAsia="Calibri,Arial" w:cstheme="minorHAnsi"/>
          <w:szCs w:val="24"/>
          <w:lang w:val="en-GB"/>
        </w:rPr>
      </w:pPr>
      <w:r w:rsidRPr="002E20C4">
        <w:rPr>
          <w:rFonts w:eastAsia="Calibri,Arial" w:cstheme="minorHAnsi"/>
          <w:szCs w:val="24"/>
        </w:rPr>
        <w:t>A qualified first aider must be present at the venue for the full duration of the event.</w:t>
      </w:r>
      <w:r w:rsidRPr="00DC2CB0">
        <w:rPr>
          <w:rFonts w:eastAsia="Calibri,Arial" w:cstheme="minorHAnsi"/>
          <w:szCs w:val="24"/>
        </w:rPr>
        <w:t xml:space="preserve">  </w:t>
      </w:r>
    </w:p>
    <w:p w14:paraId="1763BCB9" w14:textId="4B150222" w:rsidR="009D7A0D" w:rsidRPr="009D7A0D" w:rsidRDefault="009D7A0D" w:rsidP="009D7A0D">
      <w:pPr>
        <w:numPr>
          <w:ilvl w:val="0"/>
          <w:numId w:val="2"/>
        </w:numPr>
        <w:spacing w:after="40" w:line="276" w:lineRule="auto"/>
        <w:ind w:left="450"/>
        <w:contextualSpacing/>
        <w:jc w:val="both"/>
        <w:rPr>
          <w:rFonts w:eastAsia="Calibri,Arial" w:cstheme="minorHAnsi"/>
          <w:szCs w:val="24"/>
          <w:lang w:val="en-GB"/>
        </w:rPr>
      </w:pPr>
      <w:r>
        <w:rPr>
          <w:rFonts w:eastAsia="Calibri,Arial" w:cstheme="minorHAnsi"/>
          <w:szCs w:val="24"/>
        </w:rPr>
        <w:t xml:space="preserve">England Squash will monitor the demand and tendering of events with the support of the Regional Forum Network. Allocation will be made to as many events as possible on each date. Where events are closer than 75miles between one another initially the date will be given to the first applicant with the second or more being provided further options of dates. If none of the dates suit, a further look into the feasibility to host both events will be done involving both tournament </w:t>
      </w:r>
      <w:proofErr w:type="spellStart"/>
      <w:r>
        <w:rPr>
          <w:rFonts w:eastAsia="Calibri,Arial" w:cstheme="minorHAnsi"/>
          <w:szCs w:val="24"/>
        </w:rPr>
        <w:t>organisers</w:t>
      </w:r>
      <w:proofErr w:type="spellEnd"/>
      <w:r>
        <w:rPr>
          <w:rFonts w:eastAsia="Calibri,Arial" w:cstheme="minorHAnsi"/>
          <w:szCs w:val="24"/>
        </w:rPr>
        <w:t xml:space="preserve">, and the Regional Forum in question. We wish to facilitate as many events as possible on each date and therefore will aim to deliver events closer than 75miles if it is perceived possible by both </w:t>
      </w:r>
      <w:proofErr w:type="spellStart"/>
      <w:r>
        <w:rPr>
          <w:rFonts w:eastAsia="Calibri,Arial" w:cstheme="minorHAnsi"/>
          <w:szCs w:val="24"/>
        </w:rPr>
        <w:t>organisers</w:t>
      </w:r>
      <w:proofErr w:type="spellEnd"/>
      <w:r>
        <w:rPr>
          <w:rFonts w:eastAsia="Calibri,Arial" w:cstheme="minorHAnsi"/>
          <w:szCs w:val="24"/>
        </w:rPr>
        <w:t xml:space="preserve">. We look to empower our </w:t>
      </w:r>
      <w:proofErr w:type="spellStart"/>
      <w:r>
        <w:rPr>
          <w:rFonts w:eastAsia="Calibri,Arial" w:cstheme="minorHAnsi"/>
          <w:szCs w:val="24"/>
        </w:rPr>
        <w:t>organisers</w:t>
      </w:r>
      <w:proofErr w:type="spellEnd"/>
      <w:r>
        <w:rPr>
          <w:rFonts w:eastAsia="Calibri,Arial" w:cstheme="minorHAnsi"/>
          <w:szCs w:val="24"/>
        </w:rPr>
        <w:t xml:space="preserve"> to promote and deliver successful events and see this flexibility as suiting that. </w:t>
      </w:r>
    </w:p>
    <w:p w14:paraId="7972C05A" w14:textId="7BA25F86" w:rsidR="00462961" w:rsidRPr="004F43E4" w:rsidRDefault="00462961" w:rsidP="00D90ACE">
      <w:pPr>
        <w:numPr>
          <w:ilvl w:val="0"/>
          <w:numId w:val="2"/>
        </w:numPr>
        <w:spacing w:after="40" w:line="276" w:lineRule="auto"/>
        <w:ind w:left="450"/>
        <w:contextualSpacing/>
        <w:jc w:val="both"/>
        <w:rPr>
          <w:rFonts w:eastAsia="Calibri,Arial" w:cstheme="minorHAnsi"/>
          <w:szCs w:val="24"/>
          <w:lang w:val="en-GB"/>
        </w:rPr>
      </w:pPr>
      <w:r w:rsidRPr="004F43E4">
        <w:rPr>
          <w:rFonts w:eastAsia="Calibri,Arial" w:cstheme="minorHAnsi"/>
          <w:szCs w:val="24"/>
          <w:lang w:val="en-GB"/>
        </w:rPr>
        <w:br w:type="page"/>
      </w:r>
    </w:p>
    <w:p w14:paraId="36AB0EF4" w14:textId="18B7D476" w:rsidR="00462961" w:rsidRDefault="00462961" w:rsidP="00984AF9">
      <w:pPr>
        <w:spacing w:line="276" w:lineRule="auto"/>
        <w:contextualSpacing/>
        <w:jc w:val="both"/>
        <w:rPr>
          <w:rFonts w:eastAsia="Calibri,Arial" w:cstheme="minorHAnsi"/>
          <w:szCs w:val="24"/>
          <w:lang w:val="en-GB"/>
        </w:rPr>
      </w:pPr>
    </w:p>
    <w:p w14:paraId="564E647E" w14:textId="078E0B9E" w:rsidR="005F01A0" w:rsidRPr="00462961" w:rsidRDefault="005F01A0" w:rsidP="00984AF9">
      <w:pPr>
        <w:pStyle w:val="Heading1"/>
        <w:spacing w:line="276" w:lineRule="auto"/>
        <w:rPr>
          <w:rFonts w:eastAsia="Calibri,Arial" w:cstheme="minorHAnsi"/>
          <w:szCs w:val="24"/>
        </w:rPr>
      </w:pPr>
      <w:bookmarkStart w:id="4" w:name="_Toc512005670"/>
      <w:r>
        <w:t>Conditions of entry</w:t>
      </w:r>
      <w:bookmarkEnd w:id="4"/>
    </w:p>
    <w:p w14:paraId="31F2EDDE" w14:textId="77777777" w:rsidR="002A1FF6" w:rsidRDefault="002A1FF6" w:rsidP="00984AF9">
      <w:pPr>
        <w:spacing w:line="276" w:lineRule="auto"/>
      </w:pPr>
    </w:p>
    <w:p w14:paraId="18720E7E" w14:textId="77777777" w:rsidR="005F01A0" w:rsidRPr="00DD264A" w:rsidRDefault="005F01A0" w:rsidP="00984AF9">
      <w:pPr>
        <w:pStyle w:val="ListParagraph"/>
        <w:numPr>
          <w:ilvl w:val="0"/>
          <w:numId w:val="7"/>
        </w:numPr>
        <w:spacing w:line="276" w:lineRule="auto"/>
        <w:contextualSpacing/>
      </w:pPr>
      <w:r w:rsidRPr="00DD264A">
        <w:t>Entries must be made online via the England Squash website through the tournament software and must be received with payment by the closing date. It is at the discretion of England Squash as to whether entries and/or fees will be accepted after the closing date.</w:t>
      </w:r>
    </w:p>
    <w:p w14:paraId="6AA2ADA5" w14:textId="77777777" w:rsidR="005F01A0" w:rsidRPr="00DD264A" w:rsidRDefault="005F01A0" w:rsidP="00984AF9">
      <w:pPr>
        <w:pStyle w:val="ListParagraph"/>
        <w:numPr>
          <w:ilvl w:val="0"/>
          <w:numId w:val="7"/>
        </w:numPr>
        <w:spacing w:line="276" w:lineRule="auto"/>
        <w:contextualSpacing/>
      </w:pPr>
      <w:r w:rsidRPr="00DD264A">
        <w:t>Whilst every effort will be made to check all entries, it is ultimately the responsibility of the participant to ensure that their entry complies with the entry policies. This includes correct England Squash membership details (date of birth and gender) and entry into the correct age category and/or event. It is at the discretion of England Squash as to whether entries made in error will be accepted.</w:t>
      </w:r>
    </w:p>
    <w:p w14:paraId="7DEC83C8" w14:textId="017ED58F" w:rsidR="005F01A0" w:rsidRPr="00DD264A" w:rsidRDefault="005F01A0" w:rsidP="00984AF9">
      <w:pPr>
        <w:pStyle w:val="ListParagraph"/>
        <w:numPr>
          <w:ilvl w:val="0"/>
          <w:numId w:val="7"/>
        </w:numPr>
        <w:spacing w:line="276" w:lineRule="auto"/>
        <w:contextualSpacing/>
      </w:pPr>
      <w:r w:rsidRPr="00DD264A">
        <w:t xml:space="preserve">No player shall enter or be </w:t>
      </w:r>
      <w:proofErr w:type="gramStart"/>
      <w:r w:rsidRPr="00DD264A">
        <w:t>entered into</w:t>
      </w:r>
      <w:proofErr w:type="gramEnd"/>
      <w:r w:rsidRPr="00DD264A">
        <w:t xml:space="preserve"> two or more competitions if the published dates of the competitions overlap unless otherwise agreed with the tournament </w:t>
      </w:r>
      <w:proofErr w:type="spellStart"/>
      <w:r w:rsidRPr="00DD264A">
        <w:t>organiser</w:t>
      </w:r>
      <w:proofErr w:type="spellEnd"/>
      <w:r w:rsidRPr="00DD264A">
        <w:t xml:space="preserve"> and England Squash. Any player deemed to have entered two or more competitions </w:t>
      </w:r>
      <w:proofErr w:type="gramStart"/>
      <w:r w:rsidRPr="00DD264A">
        <w:t>for the purpose of</w:t>
      </w:r>
      <w:proofErr w:type="gramEnd"/>
      <w:r w:rsidRPr="00DD264A">
        <w:t xml:space="preserve"> withdrawing from one after the closing date (withdrawing from a Bronze after getting into a Silver) will not receive a refund of their entry fee.</w:t>
      </w:r>
    </w:p>
    <w:p w14:paraId="75887E9F" w14:textId="77777777" w:rsidR="005F01A0" w:rsidRPr="00DD264A" w:rsidRDefault="005F01A0" w:rsidP="00984AF9">
      <w:pPr>
        <w:pStyle w:val="ListParagraph"/>
        <w:numPr>
          <w:ilvl w:val="0"/>
          <w:numId w:val="7"/>
        </w:numPr>
        <w:spacing w:line="276" w:lineRule="auto"/>
        <w:contextualSpacing/>
      </w:pPr>
      <w:r w:rsidRPr="00DD264A">
        <w:t xml:space="preserve">Upon entering an event, participants are expected to play in all scheduled games to which they are involved and must be prepared to play at the times stated for each competition. No games shall be conceded before the event unless agreed to by the tournament </w:t>
      </w:r>
      <w:proofErr w:type="spellStart"/>
      <w:r w:rsidRPr="00DD264A">
        <w:t>organiser</w:t>
      </w:r>
      <w:proofErr w:type="spellEnd"/>
      <w:r w:rsidRPr="00DD264A">
        <w:t xml:space="preserve"> and/or England Squash. In the event of emergencies or delays on the day of the event, participants must contact the tournament </w:t>
      </w:r>
      <w:proofErr w:type="spellStart"/>
      <w:r w:rsidRPr="00DD264A">
        <w:t>organiser</w:t>
      </w:r>
      <w:proofErr w:type="spellEnd"/>
      <w:r w:rsidRPr="00DD264A">
        <w:t xml:space="preserve"> to inform them. It will be at the tournament </w:t>
      </w:r>
      <w:proofErr w:type="spellStart"/>
      <w:r w:rsidRPr="00DD264A">
        <w:t>organisers</w:t>
      </w:r>
      <w:proofErr w:type="spellEnd"/>
      <w:r w:rsidRPr="00DD264A">
        <w:t xml:space="preserve"> discretion as to whether they </w:t>
      </w:r>
      <w:proofErr w:type="gramStart"/>
      <w:r w:rsidRPr="00DD264A">
        <w:t>are allowed to</w:t>
      </w:r>
      <w:proofErr w:type="gramEnd"/>
      <w:r w:rsidRPr="00DD264A">
        <w:t xml:space="preserve"> continue in the competition.</w:t>
      </w:r>
    </w:p>
    <w:p w14:paraId="0C212D02" w14:textId="336A54D6" w:rsidR="007F6FF9" w:rsidRDefault="005F01A0" w:rsidP="00984AF9">
      <w:pPr>
        <w:pStyle w:val="ListParagraph"/>
        <w:numPr>
          <w:ilvl w:val="0"/>
          <w:numId w:val="7"/>
        </w:numPr>
        <w:spacing w:line="276" w:lineRule="auto"/>
        <w:contextualSpacing/>
      </w:pPr>
      <w:r w:rsidRPr="00DD264A">
        <w:t xml:space="preserve">Withdrawals must be communicated in writing </w:t>
      </w:r>
      <w:r w:rsidR="008106CF">
        <w:t>to competitions@englandsquash.com</w:t>
      </w:r>
      <w:r w:rsidRPr="00DD264A">
        <w:t xml:space="preserve"> </w:t>
      </w:r>
      <w:r w:rsidR="008106CF">
        <w:t xml:space="preserve">as well as to the tournament </w:t>
      </w:r>
      <w:proofErr w:type="spellStart"/>
      <w:r w:rsidR="008106CF">
        <w:t>organiser</w:t>
      </w:r>
      <w:proofErr w:type="spellEnd"/>
      <w:r w:rsidRPr="00DD264A">
        <w:t xml:space="preserve">. Withdrawals from any competition (including withdrawals from the plate) must be notified to the tournament </w:t>
      </w:r>
      <w:proofErr w:type="spellStart"/>
      <w:r w:rsidRPr="00DD264A">
        <w:t>organiser</w:t>
      </w:r>
      <w:proofErr w:type="spellEnd"/>
      <w:r w:rsidRPr="00DD264A">
        <w:t xml:space="preserve"> as soon as possible with a valid reason. Any reason for withdrawal must then be confirmed in </w:t>
      </w:r>
      <w:r w:rsidR="008106CF">
        <w:t>email</w:t>
      </w:r>
      <w:r w:rsidRPr="00DD264A">
        <w:t xml:space="preserve"> to England Squash</w:t>
      </w:r>
      <w:r w:rsidR="008106CF">
        <w:t xml:space="preserve"> and the </w:t>
      </w:r>
      <w:r w:rsidR="00024334">
        <w:t>t</w:t>
      </w:r>
      <w:r w:rsidR="008106CF">
        <w:t xml:space="preserve">ournament </w:t>
      </w:r>
      <w:proofErr w:type="spellStart"/>
      <w:r w:rsidR="00024334">
        <w:t>o</w:t>
      </w:r>
      <w:r w:rsidR="008106CF">
        <w:t>rganisers</w:t>
      </w:r>
      <w:proofErr w:type="spellEnd"/>
      <w:r w:rsidRPr="00DD264A">
        <w:t xml:space="preserve"> within 7 days of the competition and in the event of illness or injury must be accompanied by a letter of explanation and/or a medical certificate</w:t>
      </w:r>
      <w:r w:rsidR="008106CF">
        <w:t xml:space="preserve"> where appropriate</w:t>
      </w:r>
      <w:r w:rsidRPr="00DD264A">
        <w:t>.</w:t>
      </w:r>
      <w:r w:rsidR="008106CF">
        <w:t xml:space="preserve"> Failure to do so will result in the points not being allocated to the players ranking for this event.</w:t>
      </w:r>
      <w:r w:rsidR="002E134D">
        <w:t xml:space="preserve"> </w:t>
      </w:r>
    </w:p>
    <w:p w14:paraId="364C67FC" w14:textId="5511B27D" w:rsidR="002E134D" w:rsidRPr="00DD264A" w:rsidRDefault="002E134D" w:rsidP="00984AF9">
      <w:pPr>
        <w:pStyle w:val="ListParagraph"/>
        <w:numPr>
          <w:ilvl w:val="0"/>
          <w:numId w:val="7"/>
        </w:numPr>
        <w:spacing w:line="276" w:lineRule="auto"/>
        <w:contextualSpacing/>
      </w:pPr>
      <w:r>
        <w:t xml:space="preserve">In case of dispute over the validity of the reason of withdrawal tournament organiser must notify England Squash within 7 days. England Squash will then have the power to check up on rational and have the final decision on the points allocation. Any appeals can be put through the appeals process highlighted </w:t>
      </w:r>
      <w:proofErr w:type="gramStart"/>
      <w:r>
        <w:t>later on</w:t>
      </w:r>
      <w:proofErr w:type="gramEnd"/>
      <w:r>
        <w:t xml:space="preserve">. </w:t>
      </w:r>
    </w:p>
    <w:p w14:paraId="6BB3A2B9" w14:textId="762503AF" w:rsidR="00BB6FFA" w:rsidRPr="00DD264A" w:rsidRDefault="00BB6FFA" w:rsidP="00984AF9">
      <w:pPr>
        <w:pStyle w:val="ListParagraph"/>
        <w:numPr>
          <w:ilvl w:val="0"/>
          <w:numId w:val="7"/>
        </w:numPr>
        <w:spacing w:line="276" w:lineRule="auto"/>
        <w:contextualSpacing/>
      </w:pPr>
      <w:r w:rsidRPr="00DD264A">
        <w:rPr>
          <w:rFonts w:eastAsia="Calibri,Arial" w:cstheme="minorHAnsi"/>
          <w:lang w:val="en-GB"/>
        </w:rPr>
        <w:t xml:space="preserve">During all junior competitions Junior players are required to mark matches. Both players from the match are expected to referee/mark together. By </w:t>
      </w:r>
      <w:r w:rsidR="007F6FF9" w:rsidRPr="00DD264A">
        <w:rPr>
          <w:rFonts w:eastAsia="Calibri,Arial" w:cstheme="minorHAnsi"/>
          <w:lang w:val="en-GB"/>
        </w:rPr>
        <w:t>entering</w:t>
      </w:r>
      <w:r w:rsidRPr="00DD264A">
        <w:rPr>
          <w:rFonts w:eastAsia="Calibri,Arial" w:cstheme="minorHAnsi"/>
          <w:lang w:val="en-GB"/>
        </w:rPr>
        <w:t xml:space="preserve"> an event, the participating player is agreeing to </w:t>
      </w:r>
      <w:r w:rsidR="007F6FF9" w:rsidRPr="00DD264A">
        <w:rPr>
          <w:rFonts w:eastAsia="Calibri,Arial" w:cstheme="minorHAnsi"/>
          <w:lang w:val="en-GB"/>
        </w:rPr>
        <w:t xml:space="preserve">be bound by such terms unless special dispensation is requested in writing </w:t>
      </w:r>
      <w:r w:rsidR="002E134D">
        <w:rPr>
          <w:rFonts w:eastAsia="Calibri,Arial" w:cstheme="minorHAnsi"/>
          <w:lang w:val="en-GB"/>
        </w:rPr>
        <w:t>to compeititions@englandsquash.com</w:t>
      </w:r>
      <w:r w:rsidR="007F6FF9" w:rsidRPr="00DD264A">
        <w:rPr>
          <w:rFonts w:eastAsia="Calibri,Arial" w:cstheme="minorHAnsi"/>
          <w:lang w:val="en-GB"/>
        </w:rPr>
        <w:t xml:space="preserve"> </w:t>
      </w:r>
      <w:r w:rsidR="002E134D">
        <w:rPr>
          <w:rFonts w:eastAsia="Calibri,Arial" w:cstheme="minorHAnsi"/>
          <w:lang w:val="en-GB"/>
        </w:rPr>
        <w:t xml:space="preserve">and to the </w:t>
      </w:r>
      <w:r w:rsidR="00024334">
        <w:rPr>
          <w:rFonts w:eastAsia="Calibri,Arial" w:cstheme="minorHAnsi"/>
          <w:lang w:val="en-GB"/>
        </w:rPr>
        <w:t>t</w:t>
      </w:r>
      <w:r w:rsidR="007F6FF9" w:rsidRPr="00DD264A">
        <w:rPr>
          <w:rFonts w:eastAsia="Calibri,Arial" w:cstheme="minorHAnsi"/>
          <w:lang w:val="en-GB"/>
        </w:rPr>
        <w:t xml:space="preserve">ournament </w:t>
      </w:r>
      <w:r w:rsidR="00024334">
        <w:rPr>
          <w:rFonts w:eastAsia="Calibri,Arial" w:cstheme="minorHAnsi"/>
          <w:lang w:val="en-GB"/>
        </w:rPr>
        <w:t>o</w:t>
      </w:r>
      <w:r w:rsidR="007F6FF9" w:rsidRPr="00DD264A">
        <w:rPr>
          <w:rFonts w:eastAsia="Calibri,Arial" w:cstheme="minorHAnsi"/>
          <w:lang w:val="en-GB"/>
        </w:rPr>
        <w:t>rganiser</w:t>
      </w:r>
      <w:r w:rsidR="002E134D">
        <w:rPr>
          <w:rFonts w:eastAsia="Calibri,Arial" w:cstheme="minorHAnsi"/>
          <w:lang w:val="en-GB"/>
        </w:rPr>
        <w:t>.</w:t>
      </w:r>
    </w:p>
    <w:p w14:paraId="7E26A9B3" w14:textId="0A99B14F" w:rsidR="005F01A0" w:rsidRPr="00DD264A" w:rsidRDefault="005F01A0" w:rsidP="00984AF9">
      <w:pPr>
        <w:pStyle w:val="ListParagraph"/>
        <w:numPr>
          <w:ilvl w:val="0"/>
          <w:numId w:val="7"/>
        </w:numPr>
        <w:spacing w:line="276" w:lineRule="auto"/>
        <w:contextualSpacing/>
      </w:pPr>
      <w:r w:rsidRPr="00DD264A">
        <w:t xml:space="preserve">England Squash and/or the </w:t>
      </w:r>
      <w:r w:rsidR="00024334">
        <w:t>t</w:t>
      </w:r>
      <w:r w:rsidRPr="00DD264A">
        <w:t xml:space="preserve">ournament </w:t>
      </w:r>
      <w:proofErr w:type="spellStart"/>
      <w:r w:rsidR="00024334">
        <w:t>o</w:t>
      </w:r>
      <w:r w:rsidRPr="00DD264A">
        <w:t>rganiser</w:t>
      </w:r>
      <w:proofErr w:type="spellEnd"/>
      <w:r w:rsidRPr="00DD264A">
        <w:t xml:space="preserve"> will not be liable for any expenses incurred </w:t>
      </w:r>
      <w:proofErr w:type="gramStart"/>
      <w:r w:rsidRPr="00DD264A">
        <w:t>as a result of</w:t>
      </w:r>
      <w:proofErr w:type="gramEnd"/>
      <w:r w:rsidRPr="00DD264A">
        <w:t xml:space="preserve"> an event being cancelled or postponed. All expenses are at the sole risk of the entrant.</w:t>
      </w:r>
    </w:p>
    <w:p w14:paraId="16FD9C7F" w14:textId="1FC24A20" w:rsidR="00D419FA" w:rsidRPr="00DD264A" w:rsidRDefault="005F01A0" w:rsidP="00984AF9">
      <w:pPr>
        <w:pStyle w:val="ListParagraph"/>
        <w:numPr>
          <w:ilvl w:val="0"/>
          <w:numId w:val="7"/>
        </w:numPr>
        <w:spacing w:before="40" w:line="276" w:lineRule="auto"/>
        <w:contextualSpacing/>
      </w:pPr>
      <w:r w:rsidRPr="00DD264A">
        <w:lastRenderedPageBreak/>
        <w:t>By entering an event, the participating player</w:t>
      </w:r>
      <w:r w:rsidR="002E134D">
        <w:t>, parent or guardian</w:t>
      </w:r>
      <w:r w:rsidRPr="00DD264A">
        <w:t xml:space="preserve"> is agreeing to be bound by the </w:t>
      </w:r>
      <w:hyperlink r:id="rId12" w:history="1">
        <w:r w:rsidR="00B62D9C" w:rsidRPr="00DD264A">
          <w:rPr>
            <w:rStyle w:val="Hyperlink"/>
          </w:rPr>
          <w:t>England Squash Code</w:t>
        </w:r>
        <w:r w:rsidRPr="00DD264A">
          <w:rPr>
            <w:rStyle w:val="Hyperlink"/>
          </w:rPr>
          <w:t xml:space="preserve"> of </w:t>
        </w:r>
        <w:r w:rsidR="00B62D9C" w:rsidRPr="00DD264A">
          <w:rPr>
            <w:rStyle w:val="Hyperlink"/>
          </w:rPr>
          <w:t>C</w:t>
        </w:r>
        <w:r w:rsidRPr="00DD264A">
          <w:rPr>
            <w:rStyle w:val="Hyperlink"/>
          </w:rPr>
          <w:t>onduct</w:t>
        </w:r>
      </w:hyperlink>
      <w:r w:rsidR="00B62D9C" w:rsidRPr="00DD264A">
        <w:t>. More details on the Code of Conduct can be found on the England Squash website</w:t>
      </w:r>
      <w:r w:rsidR="005D0164">
        <w:t>, and</w:t>
      </w:r>
      <w:r w:rsidR="00984AF9">
        <w:t xml:space="preserve"> in</w:t>
      </w:r>
      <w:r w:rsidR="005D0164">
        <w:t xml:space="preserve"> the appendix.</w:t>
      </w:r>
    </w:p>
    <w:p w14:paraId="7CDFA258" w14:textId="13B5B434" w:rsidR="005F01A0" w:rsidRDefault="005F01A0" w:rsidP="00984AF9">
      <w:pPr>
        <w:spacing w:line="276" w:lineRule="auto"/>
        <w:contextualSpacing/>
        <w:jc w:val="both"/>
        <w:rPr>
          <w:rFonts w:eastAsia="Calibri,Arial" w:cstheme="minorHAnsi"/>
          <w:szCs w:val="24"/>
        </w:rPr>
      </w:pPr>
    </w:p>
    <w:p w14:paraId="7573EBBF" w14:textId="6811B1A0" w:rsidR="00A96A02" w:rsidRDefault="00A96A02" w:rsidP="00984AF9">
      <w:pPr>
        <w:pStyle w:val="Heading1"/>
        <w:spacing w:line="276" w:lineRule="auto"/>
      </w:pPr>
      <w:bookmarkStart w:id="5" w:name="_Toc512005671"/>
      <w:r w:rsidRPr="002A1FF6">
        <w:t>Gender</w:t>
      </w:r>
      <w:r w:rsidR="002A1FF6">
        <w:t xml:space="preserve"> Policy</w:t>
      </w:r>
      <w:bookmarkEnd w:id="5"/>
    </w:p>
    <w:p w14:paraId="7149AD4B" w14:textId="77777777" w:rsidR="002A1FF6" w:rsidRPr="002A1FF6" w:rsidRDefault="002A1FF6" w:rsidP="00984AF9">
      <w:pPr>
        <w:spacing w:line="276" w:lineRule="auto"/>
        <w:rPr>
          <w:lang w:val="en-GB"/>
        </w:rPr>
      </w:pPr>
    </w:p>
    <w:p w14:paraId="3724A46C" w14:textId="0A2DA72E" w:rsidR="00F91D88" w:rsidRPr="00F91D88" w:rsidRDefault="00A96A02" w:rsidP="00F91D88">
      <w:pPr>
        <w:pStyle w:val="ListParagraph"/>
        <w:numPr>
          <w:ilvl w:val="0"/>
          <w:numId w:val="8"/>
        </w:numPr>
        <w:spacing w:line="276" w:lineRule="auto"/>
      </w:pPr>
      <w:r w:rsidRPr="00DD264A">
        <w:t xml:space="preserve">England Squash </w:t>
      </w:r>
      <w:r w:rsidR="005D0164">
        <w:t xml:space="preserve">offer equal opportunities. At </w:t>
      </w:r>
      <w:r w:rsidRPr="00DD264A">
        <w:t>both Copper and Bronze sanctioned events on the Junior Circuit</w:t>
      </w:r>
      <w:r w:rsidR="005D0164">
        <w:t>, requests may be made to play in the opposite gender category as these are deemed participation level events</w:t>
      </w:r>
      <w:r w:rsidRPr="00DD264A">
        <w:t xml:space="preserve">. Any requests must be sent directly to England Squash </w:t>
      </w:r>
      <w:r w:rsidR="005D0164">
        <w:t xml:space="preserve">on email to </w:t>
      </w:r>
      <w:hyperlink r:id="rId13" w:history="1">
        <w:r w:rsidR="005D0164" w:rsidRPr="00DE12A0">
          <w:rPr>
            <w:rStyle w:val="Hyperlink"/>
          </w:rPr>
          <w:t>competitions@englandsquash.com</w:t>
        </w:r>
      </w:hyperlink>
      <w:r w:rsidR="005D0164">
        <w:t xml:space="preserve"> </w:t>
      </w:r>
      <w:r w:rsidRPr="00DD264A">
        <w:t xml:space="preserve">and must be supported by </w:t>
      </w:r>
      <w:r w:rsidR="005D0164">
        <w:t xml:space="preserve">justifiable </w:t>
      </w:r>
      <w:r w:rsidRPr="00DD264A">
        <w:t xml:space="preserve">reasoning. All requests will be considered by </w:t>
      </w:r>
      <w:r w:rsidR="005D0164">
        <w:t>disputes committee</w:t>
      </w:r>
      <w:r w:rsidRPr="00DD264A">
        <w:t>.</w:t>
      </w:r>
      <w:r w:rsidR="00F91D88" w:rsidRPr="00F91D88">
        <w:rPr>
          <w:rFonts w:cstheme="minorHAnsi"/>
          <w:b/>
          <w:sz w:val="22"/>
          <w:szCs w:val="22"/>
        </w:rPr>
        <w:br w:type="page"/>
      </w:r>
    </w:p>
    <w:p w14:paraId="75F65429" w14:textId="77777777" w:rsidR="00132FE8" w:rsidRPr="00F91D88" w:rsidRDefault="00132FE8" w:rsidP="00F91D88">
      <w:pPr>
        <w:spacing w:line="276" w:lineRule="auto"/>
        <w:contextualSpacing/>
        <w:rPr>
          <w:rFonts w:cstheme="minorHAnsi"/>
          <w:b/>
          <w:sz w:val="22"/>
          <w:szCs w:val="22"/>
        </w:rPr>
      </w:pPr>
    </w:p>
    <w:p w14:paraId="7935257E" w14:textId="77777777" w:rsidR="00C41190" w:rsidRPr="006E4B11" w:rsidRDefault="1E33D49B" w:rsidP="00984AF9">
      <w:pPr>
        <w:pStyle w:val="Heading1"/>
        <w:spacing w:line="276" w:lineRule="auto"/>
      </w:pPr>
      <w:bookmarkStart w:id="6" w:name="_Toc512005672"/>
      <w:r w:rsidRPr="006E4B11">
        <w:t>EVENT FORMAT</w:t>
      </w:r>
      <w:bookmarkEnd w:id="6"/>
    </w:p>
    <w:p w14:paraId="7935257F" w14:textId="77777777" w:rsidR="00C41190" w:rsidRPr="006E4B11" w:rsidRDefault="00C41190" w:rsidP="00984AF9">
      <w:pPr>
        <w:spacing w:line="276" w:lineRule="auto"/>
        <w:contextualSpacing/>
        <w:jc w:val="both"/>
        <w:rPr>
          <w:rFonts w:cstheme="minorHAnsi"/>
          <w:sz w:val="16"/>
          <w:szCs w:val="16"/>
          <w:lang w:val="en-GB"/>
        </w:rPr>
      </w:pPr>
    </w:p>
    <w:p w14:paraId="79352580" w14:textId="1C03C43D" w:rsidR="00965B10" w:rsidRDefault="008A090E" w:rsidP="00984AF9">
      <w:pPr>
        <w:pStyle w:val="Heading2"/>
        <w:spacing w:line="276" w:lineRule="auto"/>
        <w:rPr>
          <w:rFonts w:eastAsia="Calibri,Arial"/>
        </w:rPr>
      </w:pPr>
      <w:bookmarkStart w:id="7" w:name="_Toc512005673"/>
      <w:r>
        <w:rPr>
          <w:rFonts w:eastAsia="Calibri,Arial"/>
        </w:rPr>
        <w:t>COPPER</w:t>
      </w:r>
      <w:r w:rsidR="00BB09F5">
        <w:rPr>
          <w:rFonts w:eastAsia="Calibri,Arial"/>
        </w:rPr>
        <w:t xml:space="preserve"> Events</w:t>
      </w:r>
      <w:bookmarkEnd w:id="7"/>
    </w:p>
    <w:p w14:paraId="32EAC792" w14:textId="1240E4D5" w:rsidR="00BB09F5" w:rsidRPr="00BB09F5" w:rsidRDefault="00BB09F5" w:rsidP="00984AF9">
      <w:pPr>
        <w:spacing w:line="276" w:lineRule="auto"/>
        <w:jc w:val="center"/>
        <w:rPr>
          <w:rFonts w:eastAsia="Calibri,Arial"/>
          <w:lang w:val="en-GB"/>
        </w:rPr>
      </w:pPr>
      <w:r>
        <w:rPr>
          <w:noProof/>
          <w:lang w:val="en-GB" w:eastAsia="en-GB"/>
        </w:rPr>
        <w:drawing>
          <wp:inline distT="0" distB="0" distL="0" distR="0" wp14:anchorId="20D934FA" wp14:editId="47D219E9">
            <wp:extent cx="3057525" cy="8001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057525" cy="800100"/>
                    </a:xfrm>
                    <a:prstGeom prst="rect">
                      <a:avLst/>
                    </a:prstGeom>
                  </pic:spPr>
                </pic:pic>
              </a:graphicData>
            </a:graphic>
          </wp:inline>
        </w:drawing>
      </w:r>
    </w:p>
    <w:p w14:paraId="79352581" w14:textId="77777777" w:rsidR="00193DE9" w:rsidRPr="006E4B11" w:rsidRDefault="00193DE9" w:rsidP="00984AF9">
      <w:pPr>
        <w:spacing w:line="276" w:lineRule="auto"/>
        <w:contextualSpacing/>
        <w:jc w:val="both"/>
        <w:rPr>
          <w:rFonts w:cstheme="minorHAnsi"/>
          <w:b/>
          <w:sz w:val="16"/>
          <w:szCs w:val="16"/>
          <w:lang w:val="en-GB"/>
        </w:rPr>
      </w:pPr>
    </w:p>
    <w:p w14:paraId="08F7B9B6" w14:textId="51F3C5A2" w:rsidR="00DC2AA1" w:rsidRPr="002A1FF6" w:rsidRDefault="00DC2AA1" w:rsidP="00984AF9">
      <w:pPr>
        <w:pStyle w:val="ListParagraph"/>
        <w:spacing w:line="276" w:lineRule="auto"/>
        <w:ind w:left="450"/>
        <w:contextualSpacing/>
        <w:jc w:val="both"/>
        <w:rPr>
          <w:rFonts w:ascii="Calibri" w:eastAsia="Calibri,Arial" w:hAnsi="Calibri" w:cs="Calibri"/>
          <w:i/>
          <w:szCs w:val="24"/>
          <w:lang w:val="en-GB"/>
        </w:rPr>
      </w:pPr>
      <w:bookmarkStart w:id="8" w:name="_Hlk479850342"/>
      <w:r w:rsidRPr="002A1FF6">
        <w:rPr>
          <w:rFonts w:ascii="Calibri" w:eastAsia="Calibri,Arial" w:hAnsi="Calibri" w:cs="Calibri"/>
          <w:i/>
          <w:szCs w:val="24"/>
          <w:lang w:val="en-GB"/>
        </w:rPr>
        <w:t xml:space="preserve">Junior Sanctioned Copper events are entry level competitions aimed at juniors who are </w:t>
      </w:r>
      <w:r w:rsidR="00176581" w:rsidRPr="002A1FF6">
        <w:rPr>
          <w:rFonts w:ascii="Calibri" w:eastAsia="Calibri,Arial" w:hAnsi="Calibri" w:cs="Calibri"/>
          <w:i/>
          <w:szCs w:val="24"/>
          <w:lang w:val="en-GB"/>
        </w:rPr>
        <w:t>beginners</w:t>
      </w:r>
      <w:r w:rsidRPr="002A1FF6">
        <w:rPr>
          <w:rFonts w:ascii="Calibri" w:eastAsia="Calibri,Arial" w:hAnsi="Calibri" w:cs="Calibri"/>
          <w:i/>
          <w:szCs w:val="24"/>
          <w:lang w:val="en-GB"/>
        </w:rPr>
        <w:t xml:space="preserve"> and are based locally.</w:t>
      </w:r>
      <w:r w:rsidR="00176581" w:rsidRPr="002A1FF6">
        <w:rPr>
          <w:rFonts w:ascii="Calibri" w:eastAsia="Calibri,Arial" w:hAnsi="Calibri" w:cs="Calibri"/>
          <w:i/>
          <w:szCs w:val="24"/>
          <w:lang w:val="en-GB"/>
        </w:rPr>
        <w:t xml:space="preserve"> The aim of these events is to support the development of players who are beginners as well as attract new players to the sport of squash.</w:t>
      </w:r>
      <w:r w:rsidRPr="002A1FF6">
        <w:rPr>
          <w:rFonts w:ascii="Calibri" w:eastAsia="Calibri,Arial" w:hAnsi="Calibri" w:cs="Calibri"/>
          <w:i/>
          <w:szCs w:val="24"/>
          <w:lang w:val="en-GB"/>
        </w:rPr>
        <w:t xml:space="preserve"> Players can expect to play up to 3 matches in the day. Games will be played as best of 3. This is the first step into sanctione</w:t>
      </w:r>
      <w:r w:rsidR="00176581" w:rsidRPr="002A1FF6">
        <w:rPr>
          <w:rFonts w:ascii="Calibri" w:eastAsia="Calibri,Arial" w:hAnsi="Calibri" w:cs="Calibri"/>
          <w:i/>
          <w:szCs w:val="24"/>
          <w:lang w:val="en-GB"/>
        </w:rPr>
        <w:t>d competitions and entry into the England Squash National Junior Rankings.</w:t>
      </w:r>
    </w:p>
    <w:p w14:paraId="5A362B9A" w14:textId="77777777" w:rsidR="00DC2AA1" w:rsidRDefault="00DC2AA1" w:rsidP="00984AF9">
      <w:pPr>
        <w:pStyle w:val="ListParagraph"/>
        <w:spacing w:line="276" w:lineRule="auto"/>
        <w:ind w:left="450"/>
        <w:contextualSpacing/>
        <w:jc w:val="both"/>
        <w:rPr>
          <w:rFonts w:ascii="Calibri" w:eastAsia="Calibri,Arial" w:hAnsi="Calibri" w:cs="Calibri"/>
          <w:szCs w:val="24"/>
          <w:highlight w:val="yellow"/>
          <w:lang w:val="en-GB"/>
        </w:rPr>
      </w:pPr>
    </w:p>
    <w:p w14:paraId="7040EC42" w14:textId="229C1DF6" w:rsidR="005F01A0" w:rsidRPr="00DD264A" w:rsidRDefault="001537EC"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Entry fee: £</w:t>
      </w:r>
      <w:r w:rsidR="005F01A0" w:rsidRPr="00DD264A">
        <w:rPr>
          <w:rFonts w:ascii="Calibri" w:eastAsia="Calibri,Arial" w:hAnsi="Calibri" w:cs="Calibri"/>
          <w:szCs w:val="24"/>
          <w:lang w:val="en-GB"/>
        </w:rPr>
        <w:t>15 for members, £20 for non-members</w:t>
      </w:r>
      <w:r w:rsidRPr="00DD264A">
        <w:rPr>
          <w:rFonts w:ascii="Calibri" w:eastAsia="Calibri,Arial" w:hAnsi="Calibri" w:cs="Calibri"/>
          <w:szCs w:val="24"/>
          <w:lang w:val="en-GB"/>
        </w:rPr>
        <w:t xml:space="preserve"> (£2.50</w:t>
      </w:r>
      <w:r w:rsidR="005F01A0" w:rsidRPr="00DD264A">
        <w:rPr>
          <w:rFonts w:ascii="Calibri" w:eastAsia="Calibri,Arial" w:hAnsi="Calibri" w:cs="Calibri"/>
          <w:szCs w:val="24"/>
          <w:lang w:val="en-GB"/>
        </w:rPr>
        <w:t xml:space="preserve"> levy fee for members, £5.00 levy fee for non-member </w:t>
      </w:r>
      <w:r w:rsidRPr="00DD264A">
        <w:rPr>
          <w:rFonts w:ascii="Calibri" w:eastAsia="Calibri,Arial" w:hAnsi="Calibri" w:cs="Calibri"/>
          <w:szCs w:val="24"/>
          <w:lang w:val="en-GB"/>
        </w:rPr>
        <w:t>retained by E</w:t>
      </w:r>
      <w:r w:rsidR="005F01A0" w:rsidRPr="00DD264A">
        <w:rPr>
          <w:rFonts w:ascii="Calibri" w:eastAsia="Calibri,Arial" w:hAnsi="Calibri" w:cs="Calibri"/>
          <w:szCs w:val="24"/>
          <w:lang w:val="en-GB"/>
        </w:rPr>
        <w:t xml:space="preserve">ngland </w:t>
      </w:r>
      <w:r w:rsidRPr="00DD264A">
        <w:rPr>
          <w:rFonts w:ascii="Calibri" w:eastAsia="Calibri,Arial" w:hAnsi="Calibri" w:cs="Calibri"/>
          <w:szCs w:val="24"/>
          <w:lang w:val="en-GB"/>
        </w:rPr>
        <w:t>S</w:t>
      </w:r>
      <w:r w:rsidR="005F01A0" w:rsidRPr="00DD264A">
        <w:rPr>
          <w:rFonts w:ascii="Calibri" w:eastAsia="Calibri,Arial" w:hAnsi="Calibri" w:cs="Calibri"/>
          <w:szCs w:val="24"/>
          <w:lang w:val="en-GB"/>
        </w:rPr>
        <w:t>quash</w:t>
      </w:r>
      <w:r w:rsidRPr="00DD264A">
        <w:rPr>
          <w:rFonts w:ascii="Calibri" w:eastAsia="Calibri,Arial" w:hAnsi="Calibri" w:cs="Calibri"/>
          <w:szCs w:val="24"/>
          <w:lang w:val="en-GB"/>
        </w:rPr>
        <w:t>).  Optional souvenir provided by T</w:t>
      </w:r>
      <w:r w:rsidR="005F01A0" w:rsidRPr="00DD264A">
        <w:rPr>
          <w:rFonts w:ascii="Calibri" w:eastAsia="Calibri,Arial" w:hAnsi="Calibri" w:cs="Calibri"/>
          <w:szCs w:val="24"/>
          <w:lang w:val="en-GB"/>
        </w:rPr>
        <w:t xml:space="preserve">ournament </w:t>
      </w:r>
      <w:r w:rsidRPr="00DD264A">
        <w:rPr>
          <w:rFonts w:ascii="Calibri" w:eastAsia="Calibri,Arial" w:hAnsi="Calibri" w:cs="Calibri"/>
          <w:szCs w:val="24"/>
          <w:lang w:val="en-GB"/>
        </w:rPr>
        <w:t>O</w:t>
      </w:r>
      <w:r w:rsidR="005F01A0" w:rsidRPr="00DD264A">
        <w:rPr>
          <w:rFonts w:ascii="Calibri" w:eastAsia="Calibri,Arial" w:hAnsi="Calibri" w:cs="Calibri"/>
          <w:szCs w:val="24"/>
          <w:lang w:val="en-GB"/>
        </w:rPr>
        <w:t>rganiser.</w:t>
      </w:r>
    </w:p>
    <w:p w14:paraId="48C13D23" w14:textId="058ED00C" w:rsidR="005F01A0" w:rsidRPr="00DD264A" w:rsidRDefault="005F01A0"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All entries must be made online via the England Squash website. </w:t>
      </w:r>
      <w:r w:rsidRPr="00DD264A">
        <w:rPr>
          <w:rFonts w:ascii="Calibri" w:eastAsia="Calibri,Arial" w:hAnsi="Calibri" w:cs="Calibri"/>
          <w:b/>
          <w:szCs w:val="24"/>
          <w:u w:val="single"/>
          <w:lang w:val="en-GB"/>
        </w:rPr>
        <w:t>Non-members are now allowed to enter Copper events</w:t>
      </w:r>
      <w:r w:rsidRPr="00DD264A">
        <w:rPr>
          <w:rFonts w:ascii="Calibri" w:eastAsia="Calibri,Arial" w:hAnsi="Calibri" w:cs="Calibri"/>
          <w:szCs w:val="24"/>
          <w:lang w:val="en-GB"/>
        </w:rPr>
        <w:t xml:space="preserve"> at an increased price point</w:t>
      </w:r>
      <w:r w:rsidR="005D0164">
        <w:rPr>
          <w:rFonts w:ascii="Calibri" w:eastAsia="Calibri,Arial" w:hAnsi="Calibri" w:cs="Calibri"/>
          <w:szCs w:val="24"/>
          <w:lang w:val="en-GB"/>
        </w:rPr>
        <w:t xml:space="preserve"> through the same online entry system.</w:t>
      </w:r>
    </w:p>
    <w:p w14:paraId="7928468C" w14:textId="6D38DC14" w:rsidR="00BF575C" w:rsidRPr="00DD264A" w:rsidRDefault="008B3FD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As a general guideline, e</w:t>
      </w:r>
      <w:r w:rsidR="00BF575C" w:rsidRPr="00DD264A">
        <w:rPr>
          <w:rFonts w:ascii="Calibri" w:eastAsia="Calibri,Arial" w:hAnsi="Calibri" w:cs="Calibri"/>
          <w:szCs w:val="24"/>
          <w:lang w:val="en-GB"/>
        </w:rPr>
        <w:t xml:space="preserve">ntries will close 2 weeks prior to the start of the competition. It will be at the discretion of England Squash </w:t>
      </w:r>
      <w:r w:rsidR="00315212">
        <w:rPr>
          <w:rFonts w:ascii="Calibri" w:eastAsia="Calibri,Arial" w:hAnsi="Calibri" w:cs="Calibri"/>
          <w:szCs w:val="24"/>
          <w:lang w:val="en-GB"/>
        </w:rPr>
        <w:t xml:space="preserve">and the tournament organiser </w:t>
      </w:r>
      <w:r w:rsidR="00BF575C" w:rsidRPr="00DD264A">
        <w:rPr>
          <w:rFonts w:ascii="Calibri" w:eastAsia="Calibri,Arial" w:hAnsi="Calibri" w:cs="Calibri"/>
          <w:szCs w:val="24"/>
          <w:lang w:val="en-GB"/>
        </w:rPr>
        <w:t>as to whether late entries are accepted after the closing date.</w:t>
      </w:r>
    </w:p>
    <w:p w14:paraId="5E6000F7" w14:textId="59455159" w:rsidR="00D566AF" w:rsidRPr="00DD264A" w:rsidRDefault="00D566AF"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Seedings will be completed by England Squash after the entry closing date. Refunds will not be offered for any withdrawals upon completion of the seeding process</w:t>
      </w:r>
      <w:r w:rsidR="00BD4A18" w:rsidRPr="00DD264A">
        <w:rPr>
          <w:rFonts w:ascii="Calibri" w:eastAsia="Calibri,Arial" w:hAnsi="Calibri" w:cs="Calibri"/>
          <w:szCs w:val="24"/>
          <w:lang w:val="en-GB"/>
        </w:rPr>
        <w:t xml:space="preserve"> unless agreed upon by England Squash.</w:t>
      </w:r>
    </w:p>
    <w:p w14:paraId="4F43302C" w14:textId="5D33A87F" w:rsidR="005F01A0" w:rsidRPr="00DD264A" w:rsidRDefault="005F01A0"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Sanctioned Copper events </w:t>
      </w:r>
      <w:r w:rsidR="001E4278" w:rsidRPr="00DD264A">
        <w:rPr>
          <w:rFonts w:ascii="Calibri" w:eastAsia="Calibri,Arial" w:hAnsi="Calibri" w:cs="Calibri"/>
          <w:szCs w:val="24"/>
          <w:lang w:val="en-GB"/>
        </w:rPr>
        <w:t>will</w:t>
      </w:r>
      <w:r w:rsidRPr="00DD264A">
        <w:rPr>
          <w:rFonts w:ascii="Calibri" w:eastAsia="Calibri,Arial" w:hAnsi="Calibri" w:cs="Calibri"/>
          <w:szCs w:val="24"/>
          <w:lang w:val="en-GB"/>
        </w:rPr>
        <w:t xml:space="preserve"> offer the following age categories for the 2018-19 Junior Circuit Season.</w:t>
      </w:r>
    </w:p>
    <w:p w14:paraId="300DB7BD" w14:textId="52476201" w:rsidR="005F01A0" w:rsidRDefault="005F01A0"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t>Girls and Boys U9s, U11s, U13s, U15s, U17s.</w:t>
      </w:r>
    </w:p>
    <w:p w14:paraId="1787ABE3" w14:textId="7AE9F97C" w:rsidR="00C35323" w:rsidRPr="003D4574" w:rsidRDefault="00C35323"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 xml:space="preserve">Where restricted draw sizes may occur, it will be advertised on entry the maximum entry number. </w:t>
      </w:r>
    </w:p>
    <w:bookmarkEnd w:id="8"/>
    <w:p w14:paraId="24551D4C" w14:textId="6DD65352" w:rsidR="00C35323" w:rsidRPr="00C35323" w:rsidRDefault="1E33D49B"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Junior players can </w:t>
      </w:r>
      <w:r w:rsidR="00176581" w:rsidRPr="00DD264A">
        <w:rPr>
          <w:rFonts w:ascii="Calibri" w:eastAsia="Calibri,Arial" w:hAnsi="Calibri" w:cs="Calibri"/>
          <w:bCs/>
          <w:szCs w:val="24"/>
          <w:lang w:val="en-GB"/>
        </w:rPr>
        <w:t>only</w:t>
      </w:r>
      <w:r w:rsidRPr="00DD264A">
        <w:rPr>
          <w:rFonts w:ascii="Calibri" w:eastAsia="Calibri,Arial" w:hAnsi="Calibri" w:cs="Calibri"/>
          <w:szCs w:val="24"/>
          <w:lang w:val="en-GB"/>
        </w:rPr>
        <w:t xml:space="preserve"> enter one age category per sanctioned event. </w:t>
      </w:r>
    </w:p>
    <w:p w14:paraId="79352583" w14:textId="7DC3BD6E" w:rsidR="00965B10" w:rsidRPr="00DD264A" w:rsidRDefault="1E33D49B" w:rsidP="00984AF9">
      <w:pPr>
        <w:numPr>
          <w:ilvl w:val="0"/>
          <w:numId w:val="4"/>
        </w:numPr>
        <w:spacing w:line="276" w:lineRule="auto"/>
        <w:ind w:left="450"/>
        <w:contextualSpacing/>
        <w:jc w:val="both"/>
        <w:rPr>
          <w:rFonts w:ascii="Calibri" w:eastAsia="Calibri,Arial" w:hAnsi="Calibri" w:cs="Calibri"/>
          <w:szCs w:val="24"/>
          <w:lang w:val="en-GB"/>
        </w:rPr>
      </w:pPr>
      <w:bookmarkStart w:id="9" w:name="_Hlk511743828"/>
      <w:r w:rsidRPr="00DD264A">
        <w:rPr>
          <w:rFonts w:ascii="Calibri" w:eastAsia="Calibri,Arial" w:hAnsi="Calibri" w:cs="Calibri"/>
          <w:szCs w:val="24"/>
          <w:lang w:val="en-GB"/>
        </w:rPr>
        <w:t>Maximum Number of Matches Per Day: All age groups- can play as many matches as needed to complete the draw on one day.</w:t>
      </w:r>
    </w:p>
    <w:p w14:paraId="59471A73" w14:textId="07D755AC" w:rsidR="00BF575C" w:rsidRPr="00DD264A" w:rsidRDefault="00BF575C" w:rsidP="00984AF9">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All games will be officiated by</w:t>
      </w:r>
      <w:r w:rsidR="00315212">
        <w:rPr>
          <w:rFonts w:ascii="Calibri" w:eastAsia="Calibri,Arial" w:hAnsi="Calibri" w:cs="Calibri"/>
          <w:szCs w:val="24"/>
          <w:lang w:val="en-GB"/>
        </w:rPr>
        <w:t xml:space="preserve"> both</w:t>
      </w:r>
      <w:r w:rsidRPr="00DD264A">
        <w:rPr>
          <w:rFonts w:ascii="Calibri" w:eastAsia="Calibri,Arial" w:hAnsi="Calibri" w:cs="Calibri"/>
          <w:szCs w:val="24"/>
          <w:lang w:val="en-GB"/>
        </w:rPr>
        <w:t xml:space="preserve"> players</w:t>
      </w:r>
      <w:r w:rsidR="00315212">
        <w:rPr>
          <w:rFonts w:ascii="Calibri" w:eastAsia="Calibri,Arial" w:hAnsi="Calibri" w:cs="Calibri"/>
          <w:szCs w:val="24"/>
          <w:lang w:val="en-GB"/>
        </w:rPr>
        <w:t>.</w:t>
      </w:r>
    </w:p>
    <w:bookmarkEnd w:id="9"/>
    <w:p w14:paraId="066A7FC8" w14:textId="197D4851" w:rsidR="000259EB" w:rsidRPr="00DD264A" w:rsidRDefault="00315212" w:rsidP="00984AF9">
      <w:pPr>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The schedule must provide a m</w:t>
      </w:r>
      <w:r w:rsidR="000259EB" w:rsidRPr="00DD264A">
        <w:rPr>
          <w:rFonts w:ascii="Calibri" w:eastAsia="Calibri,Arial" w:hAnsi="Calibri" w:cs="Calibri"/>
          <w:szCs w:val="24"/>
          <w:lang w:val="en-GB"/>
        </w:rPr>
        <w:t xml:space="preserve">inimum of 1 hour between match start times </w:t>
      </w:r>
      <w:r>
        <w:rPr>
          <w:rFonts w:ascii="Calibri" w:eastAsia="Calibri,Arial" w:hAnsi="Calibri" w:cs="Calibri"/>
          <w:szCs w:val="24"/>
          <w:lang w:val="en-GB"/>
        </w:rPr>
        <w:t>in rest between games.</w:t>
      </w:r>
    </w:p>
    <w:p w14:paraId="146E0997" w14:textId="77777777" w:rsidR="002E5FDE" w:rsidRDefault="1E33D49B" w:rsidP="002E5FDE">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 xml:space="preserve">All matches </w:t>
      </w:r>
      <w:r w:rsidRPr="00DD264A">
        <w:rPr>
          <w:rFonts w:ascii="Calibri" w:eastAsia="Calibri,Arial" w:hAnsi="Calibri" w:cs="Calibri"/>
          <w:b/>
          <w:bCs/>
          <w:szCs w:val="24"/>
          <w:u w:val="single"/>
          <w:lang w:val="en-GB"/>
        </w:rPr>
        <w:t>MUST</w:t>
      </w:r>
      <w:r w:rsidRPr="00DD264A">
        <w:rPr>
          <w:rFonts w:ascii="Calibri" w:eastAsia="Calibri,Arial" w:hAnsi="Calibri" w:cs="Calibri"/>
          <w:szCs w:val="24"/>
          <w:lang w:val="en-GB"/>
        </w:rPr>
        <w:t xml:space="preserve"> be played using PAR 11 (point a rally) and be the best of 3</w:t>
      </w:r>
      <w:r w:rsidR="002E20C4">
        <w:rPr>
          <w:rFonts w:ascii="Calibri" w:eastAsia="Calibri,Arial" w:hAnsi="Calibri" w:cs="Calibri"/>
          <w:szCs w:val="24"/>
          <w:lang w:val="en-GB"/>
        </w:rPr>
        <w:t xml:space="preserve"> or 5</w:t>
      </w:r>
      <w:r w:rsidRPr="00DD264A">
        <w:rPr>
          <w:rFonts w:ascii="Calibri" w:eastAsia="Calibri,Arial" w:hAnsi="Calibri" w:cs="Calibri"/>
          <w:szCs w:val="24"/>
          <w:lang w:val="en-GB"/>
        </w:rPr>
        <w:t xml:space="preserve"> games</w:t>
      </w:r>
      <w:r w:rsidR="002E20C4">
        <w:rPr>
          <w:rFonts w:ascii="Calibri" w:eastAsia="Calibri,Arial" w:hAnsi="Calibri" w:cs="Calibri"/>
          <w:szCs w:val="24"/>
          <w:lang w:val="en-GB"/>
        </w:rPr>
        <w:t xml:space="preserve"> depending on draw size</w:t>
      </w:r>
      <w:r w:rsidRPr="00DD264A">
        <w:rPr>
          <w:rFonts w:ascii="Calibri" w:eastAsia="Calibri,Arial" w:hAnsi="Calibri" w:cs="Calibri"/>
          <w:szCs w:val="24"/>
          <w:lang w:val="en-GB"/>
        </w:rPr>
        <w:t xml:space="preserve">. If the score reaches 10 all, a tie break will operate, </w:t>
      </w:r>
      <w:r w:rsidR="009C23BC" w:rsidRPr="00DD264A">
        <w:t>the game continues until one player leads by 2 points. </w:t>
      </w:r>
    </w:p>
    <w:p w14:paraId="6D27FEDA" w14:textId="50EFA3DC" w:rsidR="002E5FDE" w:rsidRPr="002E5FDE" w:rsidRDefault="002E5FDE" w:rsidP="002E5FDE">
      <w:pPr>
        <w:numPr>
          <w:ilvl w:val="0"/>
          <w:numId w:val="4"/>
        </w:numPr>
        <w:spacing w:line="276" w:lineRule="auto"/>
        <w:ind w:left="450"/>
        <w:contextualSpacing/>
        <w:jc w:val="both"/>
        <w:rPr>
          <w:rFonts w:ascii="Calibri" w:eastAsia="Calibri,Arial" w:hAnsi="Calibri" w:cs="Calibri"/>
          <w:szCs w:val="24"/>
          <w:lang w:val="en-GB"/>
        </w:rPr>
      </w:pPr>
      <w:bookmarkStart w:id="10" w:name="_GoBack"/>
      <w:bookmarkEnd w:id="10"/>
      <w:r w:rsidRPr="002E5FDE">
        <w:rPr>
          <w:rFonts w:eastAsia="Calibri,Arial" w:cstheme="minorHAnsi"/>
          <w:szCs w:val="24"/>
          <w:lang w:val="en-GB"/>
        </w:rPr>
        <w:t xml:space="preserve">Matches should be scheduled for at least 30 minutes for best of 5 games and 20mins for best of 3 game formats. </w:t>
      </w:r>
    </w:p>
    <w:p w14:paraId="79352586" w14:textId="68E5F144" w:rsidR="001273E2" w:rsidRPr="00DD264A" w:rsidRDefault="1E33D49B" w:rsidP="00984AF9">
      <w:pPr>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If the format of the competition is a round robin and two players are tied for a finishing position the following actions are taken to determine who take the higher finishing position</w:t>
      </w:r>
      <w:r w:rsidR="005F01A0" w:rsidRPr="00DD264A">
        <w:rPr>
          <w:rFonts w:ascii="Calibri" w:eastAsia="Calibri,Arial" w:hAnsi="Calibri" w:cs="Calibri"/>
          <w:szCs w:val="24"/>
          <w:lang w:val="en-GB"/>
        </w:rPr>
        <w:t>;</w:t>
      </w:r>
    </w:p>
    <w:p w14:paraId="79352587" w14:textId="77777777" w:rsidR="001273E2" w:rsidRPr="00DD264A" w:rsidRDefault="1E33D49B" w:rsidP="00984AF9">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t>the player with the most wins will take the higher finishing position</w:t>
      </w:r>
    </w:p>
    <w:p w14:paraId="79352588" w14:textId="77777777" w:rsidR="001273E2" w:rsidRPr="00DD264A" w:rsidRDefault="1E33D49B" w:rsidP="00984AF9">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lastRenderedPageBreak/>
        <w:t xml:space="preserve">if the above is tied then the player who won the most points will take the higher finishing position </w:t>
      </w:r>
    </w:p>
    <w:p w14:paraId="3E347876" w14:textId="77777777" w:rsidR="005072C2" w:rsidRDefault="1E33D49B" w:rsidP="005072C2">
      <w:pPr>
        <w:numPr>
          <w:ilvl w:val="0"/>
          <w:numId w:val="5"/>
        </w:numPr>
        <w:spacing w:line="276" w:lineRule="auto"/>
        <w:ind w:left="450" w:firstLine="0"/>
        <w:contextualSpacing/>
        <w:jc w:val="both"/>
        <w:rPr>
          <w:rFonts w:ascii="Calibri" w:eastAsia="Calibri,Arial" w:hAnsi="Calibri" w:cs="Calibri"/>
          <w:szCs w:val="24"/>
          <w:lang w:val="en-GB"/>
        </w:rPr>
      </w:pPr>
      <w:r w:rsidRPr="00DD264A">
        <w:rPr>
          <w:rFonts w:ascii="Calibri" w:eastAsia="Calibri,Arial" w:hAnsi="Calibri" w:cs="Calibri"/>
          <w:szCs w:val="24"/>
          <w:lang w:val="en-GB"/>
        </w:rPr>
        <w:t>if the above is tied then whoever won the match between the two players takes the higher position</w:t>
      </w:r>
    </w:p>
    <w:p w14:paraId="763AB5A7" w14:textId="14A63CB3" w:rsidR="00E051D5" w:rsidRPr="002E5FDE" w:rsidRDefault="00E051D5" w:rsidP="00984AF9">
      <w:pPr>
        <w:numPr>
          <w:ilvl w:val="0"/>
          <w:numId w:val="4"/>
        </w:numPr>
        <w:spacing w:line="276" w:lineRule="auto"/>
        <w:ind w:left="450"/>
        <w:contextualSpacing/>
        <w:jc w:val="both"/>
        <w:rPr>
          <w:rFonts w:ascii="Calibri" w:eastAsia="Calibri,Arial" w:hAnsi="Calibri" w:cs="Calibri"/>
          <w:szCs w:val="24"/>
          <w:lang w:val="en-GB"/>
        </w:rPr>
      </w:pPr>
      <w:r w:rsidRPr="00E051D5">
        <w:rPr>
          <w:rFonts w:eastAsia="Calibri,Arial" w:cstheme="minorHAnsi"/>
          <w:szCs w:val="22"/>
          <w:lang w:val="en-GB"/>
        </w:rPr>
        <w:t xml:space="preserve">Scheduled starting and finishing times will be at the discretion of the Tournament Organiser, however due consideration must be given to accommodate travel times and school term times. Where by events start earlier that 9.00am, or schedule to start the last matches after 8.00pm tournament organisers must notify England Squash and the discretion of allowance will rest with them. </w:t>
      </w:r>
    </w:p>
    <w:p w14:paraId="08933C43" w14:textId="578C2B7B" w:rsidR="005F4C72" w:rsidRDefault="005F4C72" w:rsidP="00984AF9">
      <w:pPr>
        <w:spacing w:line="276" w:lineRule="auto"/>
      </w:pPr>
    </w:p>
    <w:p w14:paraId="0169662B" w14:textId="77777777" w:rsidR="00DD264A" w:rsidRDefault="00DD264A" w:rsidP="00984AF9">
      <w:pPr>
        <w:spacing w:line="276" w:lineRule="auto"/>
        <w:rPr>
          <w:rFonts w:eastAsia="Calibri,Arial"/>
          <w:bCs/>
          <w:i/>
          <w:lang w:val="en-GB"/>
        </w:rPr>
      </w:pPr>
    </w:p>
    <w:p w14:paraId="7935258D" w14:textId="0BAB2317" w:rsidR="00965B10" w:rsidRPr="00DD264A" w:rsidRDefault="008A090E" w:rsidP="00984AF9">
      <w:pPr>
        <w:pStyle w:val="Heading2"/>
        <w:spacing w:line="276" w:lineRule="auto"/>
        <w:rPr>
          <w:rFonts w:eastAsia="Calibri,Arial"/>
        </w:rPr>
      </w:pPr>
      <w:bookmarkStart w:id="11" w:name="_Toc512005674"/>
      <w:r w:rsidRPr="00DD264A">
        <w:rPr>
          <w:rFonts w:eastAsia="Calibri,Arial"/>
        </w:rPr>
        <w:t>BRONZE</w:t>
      </w:r>
      <w:r w:rsidR="006E4B11" w:rsidRPr="00DD264A">
        <w:rPr>
          <w:rFonts w:eastAsia="Calibri,Arial"/>
        </w:rPr>
        <w:t xml:space="preserve"> Events</w:t>
      </w:r>
      <w:bookmarkEnd w:id="11"/>
    </w:p>
    <w:p w14:paraId="7935258E" w14:textId="3EE3E3D6" w:rsidR="00AD59E3" w:rsidRPr="00DD264A" w:rsidRDefault="005F4C72" w:rsidP="00984AF9">
      <w:pPr>
        <w:spacing w:line="276" w:lineRule="auto"/>
        <w:contextualSpacing/>
        <w:jc w:val="center"/>
        <w:rPr>
          <w:rFonts w:cstheme="minorHAnsi"/>
          <w:b/>
          <w:sz w:val="22"/>
          <w:szCs w:val="22"/>
          <w:lang w:val="en-GB"/>
        </w:rPr>
      </w:pPr>
      <w:r w:rsidRPr="00DD264A">
        <w:rPr>
          <w:noProof/>
          <w:lang w:val="en-GB" w:eastAsia="en-GB"/>
        </w:rPr>
        <w:drawing>
          <wp:inline distT="0" distB="0" distL="0" distR="0" wp14:anchorId="298D399D" wp14:editId="29E7FA27">
            <wp:extent cx="3067050" cy="8001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47A86D4C" w14:textId="77777777" w:rsidR="005F4C72" w:rsidRPr="00DD264A" w:rsidRDefault="005F4C72" w:rsidP="00984AF9">
      <w:pPr>
        <w:spacing w:line="276" w:lineRule="auto"/>
        <w:contextualSpacing/>
        <w:jc w:val="center"/>
        <w:rPr>
          <w:rFonts w:cstheme="minorHAnsi"/>
          <w:b/>
          <w:sz w:val="22"/>
          <w:szCs w:val="22"/>
          <w:lang w:val="en-GB"/>
        </w:rPr>
      </w:pPr>
    </w:p>
    <w:p w14:paraId="01462654" w14:textId="18D398EF" w:rsidR="00176581" w:rsidRPr="00DD264A" w:rsidRDefault="00176581" w:rsidP="00984AF9">
      <w:pPr>
        <w:spacing w:line="276" w:lineRule="auto"/>
        <w:ind w:left="450"/>
        <w:contextualSpacing/>
        <w:jc w:val="both"/>
        <w:rPr>
          <w:rFonts w:eastAsia="Calibri,Arial" w:cstheme="minorHAnsi"/>
          <w:i/>
          <w:szCs w:val="24"/>
          <w:highlight w:val="yellow"/>
          <w:lang w:val="en-GB"/>
        </w:rPr>
      </w:pPr>
      <w:r w:rsidRPr="00DD264A">
        <w:rPr>
          <w:rFonts w:eastAsia="Calibri,Arial" w:cstheme="minorHAnsi"/>
          <w:i/>
          <w:szCs w:val="24"/>
          <w:lang w:val="en-GB"/>
        </w:rPr>
        <w:t>Junior Sanctioned Bronze events are aimed at juniors who play at a club or county level.</w:t>
      </w:r>
      <w:r w:rsidR="00685EDA" w:rsidRPr="00DD264A">
        <w:rPr>
          <w:rFonts w:eastAsia="Calibri,Arial" w:cstheme="minorHAnsi"/>
          <w:i/>
          <w:szCs w:val="24"/>
          <w:lang w:val="en-GB"/>
        </w:rPr>
        <w:t xml:space="preserve"> Bronze events are the next step in the circuit pathway with an increased level of competition</w:t>
      </w:r>
      <w:r w:rsidR="00080031" w:rsidRPr="00DD264A">
        <w:rPr>
          <w:rFonts w:eastAsia="Calibri,Arial" w:cstheme="minorHAnsi"/>
          <w:i/>
          <w:szCs w:val="24"/>
          <w:lang w:val="en-GB"/>
        </w:rPr>
        <w:t xml:space="preserve"> and more Junior Ranking points available</w:t>
      </w:r>
      <w:r w:rsidR="00685EDA" w:rsidRPr="00DD264A">
        <w:rPr>
          <w:rFonts w:eastAsia="Calibri,Arial" w:cstheme="minorHAnsi"/>
          <w:i/>
          <w:szCs w:val="24"/>
          <w:lang w:val="en-GB"/>
        </w:rPr>
        <w:t>.</w:t>
      </w:r>
      <w:r w:rsidRPr="00DD264A">
        <w:rPr>
          <w:rFonts w:eastAsia="Calibri,Arial" w:cstheme="minorHAnsi"/>
          <w:i/>
          <w:szCs w:val="24"/>
          <w:lang w:val="en-GB"/>
        </w:rPr>
        <w:t xml:space="preserve"> Bronze events will be offered as </w:t>
      </w:r>
      <w:r w:rsidR="00685EDA" w:rsidRPr="00DD264A">
        <w:rPr>
          <w:rFonts w:eastAsia="Calibri,Arial" w:cstheme="minorHAnsi"/>
          <w:i/>
          <w:szCs w:val="24"/>
          <w:lang w:val="en-GB"/>
        </w:rPr>
        <w:t>both a mixture of</w:t>
      </w:r>
      <w:r w:rsidRPr="00DD264A">
        <w:rPr>
          <w:rFonts w:eastAsia="Calibri,Arial" w:cstheme="minorHAnsi"/>
          <w:i/>
          <w:szCs w:val="24"/>
          <w:lang w:val="en-GB"/>
        </w:rPr>
        <w:t xml:space="preserve"> one </w:t>
      </w:r>
      <w:r w:rsidR="00685EDA" w:rsidRPr="00DD264A">
        <w:rPr>
          <w:rFonts w:eastAsia="Calibri,Arial" w:cstheme="minorHAnsi"/>
          <w:i/>
          <w:szCs w:val="24"/>
          <w:lang w:val="en-GB"/>
        </w:rPr>
        <w:t>or</w:t>
      </w:r>
      <w:r w:rsidRPr="00DD264A">
        <w:rPr>
          <w:rFonts w:eastAsia="Calibri,Arial" w:cstheme="minorHAnsi"/>
          <w:i/>
          <w:szCs w:val="24"/>
          <w:lang w:val="en-GB"/>
        </w:rPr>
        <w:t xml:space="preserve"> </w:t>
      </w:r>
      <w:proofErr w:type="gramStart"/>
      <w:r w:rsidRPr="00DD264A">
        <w:rPr>
          <w:rFonts w:eastAsia="Calibri,Arial" w:cstheme="minorHAnsi"/>
          <w:i/>
          <w:szCs w:val="24"/>
          <w:lang w:val="en-GB"/>
        </w:rPr>
        <w:t>two day</w:t>
      </w:r>
      <w:proofErr w:type="gramEnd"/>
      <w:r w:rsidRPr="00DD264A">
        <w:rPr>
          <w:rFonts w:eastAsia="Calibri,Arial" w:cstheme="minorHAnsi"/>
          <w:i/>
          <w:szCs w:val="24"/>
          <w:lang w:val="en-GB"/>
        </w:rPr>
        <w:t xml:space="preserve"> events throughout the</w:t>
      </w:r>
      <w:r w:rsidR="00685EDA" w:rsidRPr="00DD264A">
        <w:rPr>
          <w:rFonts w:eastAsia="Calibri,Arial" w:cstheme="minorHAnsi"/>
          <w:i/>
          <w:szCs w:val="24"/>
          <w:lang w:val="en-GB"/>
        </w:rPr>
        <w:t xml:space="preserve"> 2018-19</w:t>
      </w:r>
      <w:r w:rsidRPr="00DD264A">
        <w:rPr>
          <w:rFonts w:eastAsia="Calibri,Arial" w:cstheme="minorHAnsi"/>
          <w:i/>
          <w:szCs w:val="24"/>
          <w:lang w:val="en-GB"/>
        </w:rPr>
        <w:t xml:space="preserve"> </w:t>
      </w:r>
      <w:r w:rsidR="00685EDA" w:rsidRPr="00DD264A">
        <w:rPr>
          <w:rFonts w:eastAsia="Calibri,Arial" w:cstheme="minorHAnsi"/>
          <w:i/>
          <w:szCs w:val="24"/>
          <w:lang w:val="en-GB"/>
        </w:rPr>
        <w:t xml:space="preserve">Junior Circuit season. Players can expect to play up to 4 or 5 games over a one or </w:t>
      </w:r>
      <w:proofErr w:type="gramStart"/>
      <w:r w:rsidR="00685EDA" w:rsidRPr="00DD264A">
        <w:rPr>
          <w:rFonts w:eastAsia="Calibri,Arial" w:cstheme="minorHAnsi"/>
          <w:i/>
          <w:szCs w:val="24"/>
          <w:lang w:val="en-GB"/>
        </w:rPr>
        <w:t>two day</w:t>
      </w:r>
      <w:proofErr w:type="gramEnd"/>
      <w:r w:rsidR="00685EDA" w:rsidRPr="00DD264A">
        <w:rPr>
          <w:rFonts w:eastAsia="Calibri,Arial" w:cstheme="minorHAnsi"/>
          <w:i/>
          <w:szCs w:val="24"/>
          <w:lang w:val="en-GB"/>
        </w:rPr>
        <w:t xml:space="preserve"> event depending on the format. Games will </w:t>
      </w:r>
      <w:r w:rsidR="00080031" w:rsidRPr="00DD264A">
        <w:rPr>
          <w:rFonts w:eastAsia="Calibri,Arial" w:cstheme="minorHAnsi"/>
          <w:i/>
          <w:szCs w:val="24"/>
          <w:lang w:val="en-GB"/>
        </w:rPr>
        <w:t>either be played as best of 3 or best of 5.</w:t>
      </w:r>
    </w:p>
    <w:p w14:paraId="5806E0B2" w14:textId="77777777" w:rsidR="00176581" w:rsidRDefault="00176581" w:rsidP="00984AF9">
      <w:pPr>
        <w:spacing w:line="276" w:lineRule="auto"/>
        <w:ind w:left="450"/>
        <w:contextualSpacing/>
        <w:jc w:val="both"/>
        <w:rPr>
          <w:rFonts w:eastAsia="Calibri,Arial" w:cstheme="minorHAnsi"/>
          <w:szCs w:val="24"/>
          <w:highlight w:val="yellow"/>
          <w:lang w:val="en-GB"/>
        </w:rPr>
      </w:pPr>
    </w:p>
    <w:p w14:paraId="77336A47" w14:textId="33F09F7F" w:rsidR="001537EC" w:rsidRPr="00DD264A" w:rsidRDefault="001537EC" w:rsidP="00984AF9">
      <w:pPr>
        <w:numPr>
          <w:ilvl w:val="0"/>
          <w:numId w:val="4"/>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Entry fee: £2</w:t>
      </w:r>
      <w:r w:rsidR="00241B9E" w:rsidRPr="00DD264A">
        <w:rPr>
          <w:rFonts w:eastAsia="Calibri,Arial" w:cstheme="minorHAnsi"/>
          <w:szCs w:val="24"/>
          <w:lang w:val="en-GB"/>
        </w:rPr>
        <w:t>0</w:t>
      </w:r>
      <w:r w:rsidRPr="00DD264A">
        <w:rPr>
          <w:rFonts w:eastAsia="Calibri,Arial" w:cstheme="minorHAnsi"/>
          <w:szCs w:val="24"/>
          <w:lang w:val="en-GB"/>
        </w:rPr>
        <w:t xml:space="preserve"> (£</w:t>
      </w:r>
      <w:r w:rsidR="00455149" w:rsidRPr="00DD264A">
        <w:rPr>
          <w:rFonts w:eastAsia="Calibri,Arial" w:cstheme="minorHAnsi"/>
          <w:szCs w:val="24"/>
          <w:lang w:val="en-GB"/>
        </w:rPr>
        <w:t>3.00</w:t>
      </w:r>
      <w:r w:rsidRPr="00DD264A">
        <w:rPr>
          <w:rFonts w:eastAsia="Calibri,Arial" w:cstheme="minorHAnsi"/>
          <w:szCs w:val="24"/>
          <w:lang w:val="en-GB"/>
        </w:rPr>
        <w:t xml:space="preserve"> levy retained by E</w:t>
      </w:r>
      <w:r w:rsidR="001E4278" w:rsidRPr="00DD264A">
        <w:rPr>
          <w:rFonts w:eastAsia="Calibri,Arial" w:cstheme="minorHAnsi"/>
          <w:szCs w:val="24"/>
          <w:lang w:val="en-GB"/>
        </w:rPr>
        <w:t xml:space="preserve">ngland </w:t>
      </w:r>
      <w:r w:rsidRPr="00DD264A">
        <w:rPr>
          <w:rFonts w:eastAsia="Calibri,Arial" w:cstheme="minorHAnsi"/>
          <w:szCs w:val="24"/>
          <w:lang w:val="en-GB"/>
        </w:rPr>
        <w:t>S</w:t>
      </w:r>
      <w:r w:rsidR="001E4278" w:rsidRPr="00DD264A">
        <w:rPr>
          <w:rFonts w:eastAsia="Calibri,Arial" w:cstheme="minorHAnsi"/>
          <w:szCs w:val="24"/>
          <w:lang w:val="en-GB"/>
        </w:rPr>
        <w:t>quash</w:t>
      </w:r>
      <w:r w:rsidRPr="00DD264A">
        <w:rPr>
          <w:rFonts w:eastAsia="Calibri,Arial" w:cstheme="minorHAnsi"/>
          <w:szCs w:val="24"/>
          <w:lang w:val="en-GB"/>
        </w:rPr>
        <w:t>)</w:t>
      </w:r>
      <w:r w:rsidR="002E334A" w:rsidRPr="00DD264A">
        <w:rPr>
          <w:rFonts w:eastAsia="Calibri,Arial" w:cstheme="minorHAnsi"/>
          <w:szCs w:val="24"/>
          <w:lang w:val="en-GB"/>
        </w:rPr>
        <w:t xml:space="preserve"> for both one and </w:t>
      </w:r>
      <w:proofErr w:type="gramStart"/>
      <w:r w:rsidR="002E334A" w:rsidRPr="00DD264A">
        <w:rPr>
          <w:rFonts w:eastAsia="Calibri,Arial" w:cstheme="minorHAnsi"/>
          <w:szCs w:val="24"/>
          <w:lang w:val="en-GB"/>
        </w:rPr>
        <w:t>two day</w:t>
      </w:r>
      <w:proofErr w:type="gramEnd"/>
      <w:r w:rsidR="002E334A" w:rsidRPr="00DD264A">
        <w:rPr>
          <w:rFonts w:eastAsia="Calibri,Arial" w:cstheme="minorHAnsi"/>
          <w:szCs w:val="24"/>
          <w:lang w:val="en-GB"/>
        </w:rPr>
        <w:t xml:space="preserve"> events</w:t>
      </w:r>
      <w:r w:rsidRPr="00DD264A">
        <w:rPr>
          <w:rFonts w:eastAsia="Calibri,Arial" w:cstheme="minorHAnsi"/>
          <w:szCs w:val="24"/>
          <w:lang w:val="en-GB"/>
        </w:rPr>
        <w:t>. Optional souvenir provided by T</w:t>
      </w:r>
      <w:r w:rsidR="009806C8" w:rsidRPr="00DD264A">
        <w:rPr>
          <w:rFonts w:eastAsia="Calibri,Arial" w:cstheme="minorHAnsi"/>
          <w:szCs w:val="24"/>
          <w:lang w:val="en-GB"/>
        </w:rPr>
        <w:t xml:space="preserve">ournament </w:t>
      </w:r>
      <w:r w:rsidRPr="00DD264A">
        <w:rPr>
          <w:rFonts w:eastAsia="Calibri,Arial" w:cstheme="minorHAnsi"/>
          <w:szCs w:val="24"/>
          <w:lang w:val="en-GB"/>
        </w:rPr>
        <w:t>O</w:t>
      </w:r>
      <w:r w:rsidR="009806C8" w:rsidRPr="00DD264A">
        <w:rPr>
          <w:rFonts w:eastAsia="Calibri,Arial" w:cstheme="minorHAnsi"/>
          <w:szCs w:val="24"/>
          <w:lang w:val="en-GB"/>
        </w:rPr>
        <w:t>rganiser</w:t>
      </w:r>
      <w:r w:rsidRPr="00DD264A">
        <w:rPr>
          <w:rFonts w:eastAsia="Calibri,Arial" w:cstheme="minorHAnsi"/>
          <w:szCs w:val="24"/>
          <w:lang w:val="en-GB"/>
        </w:rPr>
        <w:t>.</w:t>
      </w:r>
      <w:r w:rsidR="00315212">
        <w:rPr>
          <w:rFonts w:eastAsia="Calibri,Arial" w:cstheme="minorHAnsi"/>
          <w:szCs w:val="24"/>
          <w:lang w:val="en-GB"/>
        </w:rPr>
        <w:t xml:space="preserve"> </w:t>
      </w:r>
    </w:p>
    <w:p w14:paraId="643CE63B" w14:textId="588D0E21" w:rsidR="00BF575C" w:rsidRPr="00DD264A" w:rsidRDefault="00BF575C"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All entries must be made online via the England Squash website. All entrants must be members of England Squash.</w:t>
      </w:r>
    </w:p>
    <w:p w14:paraId="0775FC2C" w14:textId="15C0CC90" w:rsidR="00BF575C" w:rsidRPr="00DD264A" w:rsidRDefault="008B3FD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As a general guideline, e</w:t>
      </w:r>
      <w:r w:rsidR="00BF575C" w:rsidRPr="00DD264A">
        <w:rPr>
          <w:rFonts w:ascii="Calibri" w:eastAsia="Calibri,Arial" w:hAnsi="Calibri" w:cs="Calibri"/>
          <w:szCs w:val="24"/>
          <w:lang w:val="en-GB"/>
        </w:rPr>
        <w:t>ntries will close 2 weeks prior to the start of the competition. It will be at the discretion of England Squash as to whether late entries are accepted after the closing date.</w:t>
      </w:r>
    </w:p>
    <w:p w14:paraId="3D3D96D7" w14:textId="7D2E853D" w:rsidR="00BD4A18" w:rsidRPr="00DD264A" w:rsidRDefault="00BD4A18"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Seedings will be completed by England Squash after the entry closing date. Refunds will not be offered for any withdrawals upon completion of the seeding process unless agreed upon by England Squash.</w:t>
      </w:r>
    </w:p>
    <w:p w14:paraId="4F8D6668" w14:textId="2644AC39" w:rsidR="00080031" w:rsidRPr="00DD264A" w:rsidRDefault="009806C8" w:rsidP="00984AF9">
      <w:pPr>
        <w:numPr>
          <w:ilvl w:val="0"/>
          <w:numId w:val="4"/>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 xml:space="preserve">Sanctioned </w:t>
      </w:r>
      <w:r w:rsidR="00455149" w:rsidRPr="00DD264A">
        <w:rPr>
          <w:rFonts w:eastAsia="Calibri,Arial" w:cstheme="minorHAnsi"/>
          <w:szCs w:val="24"/>
          <w:lang w:val="en-GB"/>
        </w:rPr>
        <w:t xml:space="preserve">Bronze events will be offered </w:t>
      </w:r>
      <w:r w:rsidR="00685EDA" w:rsidRPr="00DD264A">
        <w:rPr>
          <w:rFonts w:eastAsia="Calibri,Arial" w:cstheme="minorHAnsi"/>
          <w:szCs w:val="24"/>
          <w:lang w:val="en-GB"/>
        </w:rPr>
        <w:t xml:space="preserve">in either </w:t>
      </w:r>
      <w:r w:rsidR="00455149" w:rsidRPr="00DD264A">
        <w:rPr>
          <w:rFonts w:eastAsia="Calibri,Arial" w:cstheme="minorHAnsi"/>
          <w:szCs w:val="24"/>
          <w:lang w:val="en-GB"/>
        </w:rPr>
        <w:t xml:space="preserve">one day </w:t>
      </w:r>
      <w:r w:rsidR="00685EDA" w:rsidRPr="00DD264A">
        <w:rPr>
          <w:rFonts w:eastAsia="Calibri,Arial" w:cstheme="minorHAnsi"/>
          <w:szCs w:val="24"/>
          <w:lang w:val="en-GB"/>
        </w:rPr>
        <w:t>or</w:t>
      </w:r>
      <w:r w:rsidR="00455149" w:rsidRPr="00DD264A">
        <w:rPr>
          <w:rFonts w:eastAsia="Calibri,Arial" w:cstheme="minorHAnsi"/>
          <w:szCs w:val="24"/>
          <w:lang w:val="en-GB"/>
        </w:rPr>
        <w:t xml:space="preserve"> </w:t>
      </w:r>
      <w:proofErr w:type="gramStart"/>
      <w:r w:rsidR="00455149" w:rsidRPr="00DD264A">
        <w:rPr>
          <w:rFonts w:eastAsia="Calibri,Arial" w:cstheme="minorHAnsi"/>
          <w:szCs w:val="24"/>
          <w:lang w:val="en-GB"/>
        </w:rPr>
        <w:t>two day</w:t>
      </w:r>
      <w:proofErr w:type="gramEnd"/>
      <w:r w:rsidR="00455149" w:rsidRPr="00DD264A">
        <w:rPr>
          <w:rFonts w:eastAsia="Calibri,Arial" w:cstheme="minorHAnsi"/>
          <w:szCs w:val="24"/>
          <w:lang w:val="en-GB"/>
        </w:rPr>
        <w:t xml:space="preserve"> formats for the</w:t>
      </w:r>
      <w:r w:rsidR="00455149" w:rsidRPr="00DD264A">
        <w:rPr>
          <w:rFonts w:ascii="Calibri" w:eastAsia="Calibri,Arial" w:hAnsi="Calibri" w:cs="Calibri"/>
          <w:szCs w:val="24"/>
          <w:lang w:val="en-GB"/>
        </w:rPr>
        <w:t xml:space="preserve"> 2018-19 Junior Circuit Season. </w:t>
      </w:r>
      <w:r w:rsidR="00315212">
        <w:rPr>
          <w:rFonts w:ascii="Calibri" w:eastAsia="Calibri,Arial" w:hAnsi="Calibri" w:cs="Calibri"/>
          <w:szCs w:val="24"/>
          <w:lang w:val="en-GB"/>
        </w:rPr>
        <w:t xml:space="preserve">Please see appendix offering types of draw formats for </w:t>
      </w:r>
      <w:proofErr w:type="gramStart"/>
      <w:r w:rsidR="00315212">
        <w:rPr>
          <w:rFonts w:ascii="Calibri" w:eastAsia="Calibri,Arial" w:hAnsi="Calibri" w:cs="Calibri"/>
          <w:szCs w:val="24"/>
          <w:lang w:val="en-GB"/>
        </w:rPr>
        <w:t>these events dependent</w:t>
      </w:r>
      <w:proofErr w:type="gramEnd"/>
      <w:r w:rsidR="00315212">
        <w:rPr>
          <w:rFonts w:ascii="Calibri" w:eastAsia="Calibri,Arial" w:hAnsi="Calibri" w:cs="Calibri"/>
          <w:szCs w:val="24"/>
          <w:lang w:val="en-GB"/>
        </w:rPr>
        <w:t xml:space="preserve"> on draw sizes and number of days. </w:t>
      </w:r>
    </w:p>
    <w:p w14:paraId="378D268D" w14:textId="6D6D65CC" w:rsidR="00080031" w:rsidRPr="00DD264A" w:rsidRDefault="00455149" w:rsidP="00984AF9">
      <w:pPr>
        <w:numPr>
          <w:ilvl w:val="0"/>
          <w:numId w:val="4"/>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One day</w:t>
      </w:r>
      <w:r w:rsidR="00080031" w:rsidRPr="00DD264A">
        <w:rPr>
          <w:rFonts w:ascii="Calibri" w:eastAsia="Calibri,Arial" w:hAnsi="Calibri" w:cs="Calibri"/>
          <w:szCs w:val="24"/>
          <w:lang w:val="en-GB"/>
        </w:rPr>
        <w:t xml:space="preserve"> Bronze</w:t>
      </w:r>
      <w:r w:rsidRPr="00DD264A">
        <w:rPr>
          <w:rFonts w:ascii="Calibri" w:eastAsia="Calibri,Arial" w:hAnsi="Calibri" w:cs="Calibri"/>
          <w:szCs w:val="24"/>
          <w:lang w:val="en-GB"/>
        </w:rPr>
        <w:t xml:space="preserve"> events </w:t>
      </w:r>
      <w:r w:rsidR="00080031" w:rsidRPr="00DD264A">
        <w:rPr>
          <w:rFonts w:ascii="Calibri" w:eastAsia="Calibri,Arial" w:hAnsi="Calibri" w:cs="Calibri"/>
          <w:szCs w:val="24"/>
          <w:lang w:val="en-GB"/>
        </w:rPr>
        <w:t>will be available for clubs</w:t>
      </w:r>
      <w:r w:rsidR="002E334A" w:rsidRPr="00DD264A">
        <w:rPr>
          <w:rFonts w:ascii="Calibri" w:eastAsia="Calibri,Arial" w:hAnsi="Calibri" w:cs="Calibri"/>
          <w:szCs w:val="24"/>
          <w:lang w:val="en-GB"/>
        </w:rPr>
        <w:t xml:space="preserve"> to apply for. It will be at the Tournament Organisers discretion and/or England Squash as to whether games will be played </w:t>
      </w:r>
      <w:r w:rsidR="002B5703" w:rsidRPr="00DD264A">
        <w:rPr>
          <w:rFonts w:ascii="Calibri" w:eastAsia="Calibri,Arial" w:hAnsi="Calibri" w:cs="Calibri"/>
          <w:szCs w:val="24"/>
          <w:lang w:val="en-GB"/>
        </w:rPr>
        <w:t xml:space="preserve">as </w:t>
      </w:r>
      <w:r w:rsidR="002E334A" w:rsidRPr="00DD264A">
        <w:rPr>
          <w:rFonts w:ascii="Calibri" w:eastAsia="Calibri,Arial" w:hAnsi="Calibri" w:cs="Calibri"/>
          <w:szCs w:val="24"/>
          <w:lang w:val="en-GB"/>
        </w:rPr>
        <w:t>best of 3 or best of 5</w:t>
      </w:r>
      <w:r w:rsidR="00001F86" w:rsidRPr="00DD264A">
        <w:rPr>
          <w:rFonts w:ascii="Calibri" w:eastAsia="Calibri,Arial" w:hAnsi="Calibri" w:cs="Calibri"/>
          <w:szCs w:val="24"/>
          <w:lang w:val="en-GB"/>
        </w:rPr>
        <w:t xml:space="preserve"> games</w:t>
      </w:r>
      <w:r w:rsidR="002B5703" w:rsidRPr="00DD264A">
        <w:rPr>
          <w:rFonts w:ascii="Calibri" w:eastAsia="Calibri,Arial" w:hAnsi="Calibri" w:cs="Calibri"/>
          <w:szCs w:val="24"/>
          <w:lang w:val="en-GB"/>
        </w:rPr>
        <w:t xml:space="preserve"> </w:t>
      </w:r>
      <w:proofErr w:type="gramStart"/>
      <w:r w:rsidR="002B5703" w:rsidRPr="00DD264A">
        <w:rPr>
          <w:rFonts w:ascii="Calibri" w:eastAsia="Calibri,Arial" w:hAnsi="Calibri" w:cs="Calibri"/>
          <w:szCs w:val="24"/>
          <w:lang w:val="en-GB"/>
        </w:rPr>
        <w:t>in order to</w:t>
      </w:r>
      <w:proofErr w:type="gramEnd"/>
      <w:r w:rsidR="002B5703" w:rsidRPr="00DD264A">
        <w:rPr>
          <w:rFonts w:ascii="Calibri" w:eastAsia="Calibri,Arial" w:hAnsi="Calibri" w:cs="Calibri"/>
          <w:szCs w:val="24"/>
          <w:lang w:val="en-GB"/>
        </w:rPr>
        <w:t xml:space="preserve"> accommodate the schedule</w:t>
      </w:r>
      <w:r w:rsidR="00315212">
        <w:rPr>
          <w:rFonts w:ascii="Calibri" w:eastAsia="Calibri,Arial" w:hAnsi="Calibri" w:cs="Calibri"/>
          <w:szCs w:val="24"/>
          <w:lang w:val="en-GB"/>
        </w:rPr>
        <w:t xml:space="preserve"> and the format.</w:t>
      </w:r>
    </w:p>
    <w:p w14:paraId="39F7AF0B" w14:textId="30D1A714" w:rsidR="001E4278" w:rsidRPr="00DD264A" w:rsidRDefault="002E334A" w:rsidP="00984AF9">
      <w:pPr>
        <w:numPr>
          <w:ilvl w:val="0"/>
          <w:numId w:val="4"/>
        </w:numPr>
        <w:spacing w:line="276" w:lineRule="auto"/>
        <w:ind w:left="450"/>
        <w:contextualSpacing/>
        <w:jc w:val="both"/>
        <w:rPr>
          <w:rFonts w:eastAsia="Calibri,Arial" w:cstheme="minorHAnsi"/>
          <w:szCs w:val="24"/>
          <w:lang w:val="en-GB"/>
        </w:rPr>
      </w:pPr>
      <w:proofErr w:type="gramStart"/>
      <w:r w:rsidRPr="00DD264A">
        <w:rPr>
          <w:rFonts w:eastAsia="Calibri,Arial" w:cstheme="minorHAnsi"/>
          <w:szCs w:val="24"/>
          <w:lang w:val="en-GB"/>
        </w:rPr>
        <w:t>Two</w:t>
      </w:r>
      <w:r w:rsidR="001E4278" w:rsidRPr="00DD264A">
        <w:rPr>
          <w:rFonts w:eastAsia="Calibri,Arial" w:cstheme="minorHAnsi"/>
          <w:szCs w:val="24"/>
          <w:lang w:val="en-GB"/>
        </w:rPr>
        <w:t xml:space="preserve"> day</w:t>
      </w:r>
      <w:proofErr w:type="gramEnd"/>
      <w:r w:rsidRPr="00DD264A">
        <w:rPr>
          <w:rFonts w:eastAsia="Calibri,Arial" w:cstheme="minorHAnsi"/>
          <w:szCs w:val="24"/>
          <w:lang w:val="en-GB"/>
        </w:rPr>
        <w:t xml:space="preserve"> Bronze</w:t>
      </w:r>
      <w:r w:rsidR="001E4278" w:rsidRPr="00DD264A">
        <w:rPr>
          <w:rFonts w:eastAsia="Calibri,Arial" w:cstheme="minorHAnsi"/>
          <w:szCs w:val="24"/>
          <w:lang w:val="en-GB"/>
        </w:rPr>
        <w:t xml:space="preserve"> events will</w:t>
      </w:r>
      <w:r w:rsidR="00080031" w:rsidRPr="00DD264A">
        <w:rPr>
          <w:rFonts w:eastAsia="Calibri,Arial" w:cstheme="minorHAnsi"/>
          <w:szCs w:val="24"/>
          <w:lang w:val="en-GB"/>
        </w:rPr>
        <w:t xml:space="preserve"> also</w:t>
      </w:r>
      <w:r w:rsidR="001E4278" w:rsidRPr="00DD264A">
        <w:rPr>
          <w:rFonts w:eastAsia="Calibri,Arial" w:cstheme="minorHAnsi"/>
          <w:szCs w:val="24"/>
          <w:lang w:val="en-GB"/>
        </w:rPr>
        <w:t xml:space="preserve"> be offered throughout the calendar season </w:t>
      </w:r>
      <w:r w:rsidRPr="00DD264A">
        <w:rPr>
          <w:rFonts w:eastAsia="Calibri,Arial" w:cstheme="minorHAnsi"/>
          <w:szCs w:val="24"/>
          <w:lang w:val="en-GB"/>
        </w:rPr>
        <w:t>and will cater for larger draw sizes. All</w:t>
      </w:r>
      <w:r w:rsidR="002B5703" w:rsidRPr="00DD264A">
        <w:rPr>
          <w:rFonts w:eastAsia="Calibri,Arial" w:cstheme="minorHAnsi"/>
          <w:szCs w:val="24"/>
          <w:lang w:val="en-GB"/>
        </w:rPr>
        <w:t xml:space="preserve"> </w:t>
      </w:r>
      <w:proofErr w:type="gramStart"/>
      <w:r w:rsidR="002B5703" w:rsidRPr="00DD264A">
        <w:rPr>
          <w:rFonts w:eastAsia="Calibri,Arial" w:cstheme="minorHAnsi"/>
          <w:szCs w:val="24"/>
          <w:lang w:val="en-GB"/>
        </w:rPr>
        <w:t>two day</w:t>
      </w:r>
      <w:proofErr w:type="gramEnd"/>
      <w:r w:rsidR="002B5703" w:rsidRPr="00DD264A">
        <w:rPr>
          <w:rFonts w:eastAsia="Calibri,Arial" w:cstheme="minorHAnsi"/>
          <w:szCs w:val="24"/>
          <w:lang w:val="en-GB"/>
        </w:rPr>
        <w:t xml:space="preserve"> Bronze event will be played as best of 5</w:t>
      </w:r>
      <w:r w:rsidR="00001F86" w:rsidRPr="00DD264A">
        <w:rPr>
          <w:rFonts w:eastAsia="Calibri,Arial" w:cstheme="minorHAnsi"/>
          <w:szCs w:val="24"/>
          <w:lang w:val="en-GB"/>
        </w:rPr>
        <w:t xml:space="preserve"> games</w:t>
      </w:r>
      <w:r w:rsidR="002B5703" w:rsidRPr="00DD264A">
        <w:rPr>
          <w:rFonts w:eastAsia="Calibri,Arial" w:cstheme="minorHAnsi"/>
          <w:szCs w:val="24"/>
          <w:lang w:val="en-GB"/>
        </w:rPr>
        <w:t>.</w:t>
      </w:r>
    </w:p>
    <w:p w14:paraId="747C9C1E" w14:textId="17DE514B" w:rsidR="00455149" w:rsidRPr="00DD264A" w:rsidRDefault="00455149"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ascii="Calibri" w:eastAsia="Calibri,Arial" w:hAnsi="Calibri" w:cs="Calibri"/>
          <w:szCs w:val="24"/>
          <w:lang w:val="en-GB"/>
        </w:rPr>
        <w:t>Sanctioned Bronze events will offer the following age categories for the 2018-19 Junior Circuit Season.</w:t>
      </w:r>
    </w:p>
    <w:p w14:paraId="783F8623" w14:textId="05A02D33" w:rsidR="00315212" w:rsidRDefault="00455149"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t>Girls and Boys U11s, U13s, U15s, U17s, U19s.</w:t>
      </w:r>
    </w:p>
    <w:p w14:paraId="6CF2AC5B" w14:textId="2D50EEA8" w:rsidR="00315212" w:rsidRPr="003D4574" w:rsidRDefault="00315212"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Pr>
          <w:rFonts w:ascii="Calibri" w:eastAsia="Calibri,Arial" w:hAnsi="Calibri" w:cs="Calibri"/>
          <w:szCs w:val="24"/>
          <w:lang w:val="en-GB"/>
        </w:rPr>
        <w:t xml:space="preserve">Where restricted draw sizes may </w:t>
      </w:r>
      <w:r w:rsidR="00C35323">
        <w:rPr>
          <w:rFonts w:ascii="Calibri" w:eastAsia="Calibri,Arial" w:hAnsi="Calibri" w:cs="Calibri"/>
          <w:szCs w:val="24"/>
          <w:lang w:val="en-GB"/>
        </w:rPr>
        <w:t>occur,</w:t>
      </w:r>
      <w:r>
        <w:rPr>
          <w:rFonts w:ascii="Calibri" w:eastAsia="Calibri,Arial" w:hAnsi="Calibri" w:cs="Calibri"/>
          <w:szCs w:val="24"/>
          <w:lang w:val="en-GB"/>
        </w:rPr>
        <w:t xml:space="preserve"> it will </w:t>
      </w:r>
      <w:r w:rsidR="00C35323">
        <w:rPr>
          <w:rFonts w:ascii="Calibri" w:eastAsia="Calibri,Arial" w:hAnsi="Calibri" w:cs="Calibri"/>
          <w:szCs w:val="24"/>
          <w:lang w:val="en-GB"/>
        </w:rPr>
        <w:t xml:space="preserve">be </w:t>
      </w:r>
      <w:r>
        <w:rPr>
          <w:rFonts w:ascii="Calibri" w:eastAsia="Calibri,Arial" w:hAnsi="Calibri" w:cs="Calibri"/>
          <w:szCs w:val="24"/>
          <w:lang w:val="en-GB"/>
        </w:rPr>
        <w:t>advertised on entry the maximum entry number</w:t>
      </w:r>
      <w:r w:rsidR="00C35323">
        <w:rPr>
          <w:rFonts w:ascii="Calibri" w:eastAsia="Calibri,Arial" w:hAnsi="Calibri" w:cs="Calibri"/>
          <w:szCs w:val="24"/>
          <w:lang w:val="en-GB"/>
        </w:rPr>
        <w:t xml:space="preserve">. </w:t>
      </w:r>
    </w:p>
    <w:p w14:paraId="79352596" w14:textId="28012546" w:rsidR="00AD59E3" w:rsidRPr="00DD264A" w:rsidRDefault="001537EC"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J</w:t>
      </w:r>
      <w:r w:rsidR="1E33D49B" w:rsidRPr="00DD264A">
        <w:rPr>
          <w:rFonts w:eastAsia="Calibri,Arial" w:cstheme="minorHAnsi"/>
          <w:szCs w:val="24"/>
          <w:lang w:val="en-GB"/>
        </w:rPr>
        <w:t>unior players can</w:t>
      </w:r>
      <w:r w:rsidR="00080031" w:rsidRPr="00DD264A">
        <w:rPr>
          <w:rFonts w:eastAsia="Calibri,Arial" w:cstheme="minorHAnsi"/>
          <w:szCs w:val="24"/>
          <w:lang w:val="en-GB"/>
        </w:rPr>
        <w:t xml:space="preserve"> only</w:t>
      </w:r>
      <w:r w:rsidR="1E33D49B" w:rsidRPr="00DD264A">
        <w:rPr>
          <w:rFonts w:eastAsia="Calibri,Arial" w:cstheme="minorHAnsi"/>
          <w:szCs w:val="24"/>
          <w:lang w:val="en-GB"/>
        </w:rPr>
        <w:t xml:space="preserve"> enter one age category per sanctioned event. </w:t>
      </w:r>
    </w:p>
    <w:p w14:paraId="79352597" w14:textId="40A41C98" w:rsidR="00AD59E3" w:rsidRPr="00DD264A" w:rsidRDefault="1E33D49B"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lastRenderedPageBreak/>
        <w:t xml:space="preserve">All matches </w:t>
      </w:r>
      <w:r w:rsidRPr="00DD264A">
        <w:rPr>
          <w:rFonts w:eastAsia="Calibri,Arial" w:cstheme="minorHAnsi"/>
          <w:b/>
          <w:bCs/>
          <w:szCs w:val="24"/>
          <w:u w:val="single"/>
          <w:lang w:val="en-GB"/>
        </w:rPr>
        <w:t>MUST</w:t>
      </w:r>
      <w:r w:rsidRPr="00DD264A">
        <w:rPr>
          <w:rFonts w:eastAsia="Calibri,Arial" w:cstheme="minorHAnsi"/>
          <w:szCs w:val="24"/>
          <w:lang w:val="en-GB"/>
        </w:rPr>
        <w:t xml:space="preserve"> be played using PAR 11</w:t>
      </w:r>
      <w:r w:rsidR="002B5703" w:rsidRPr="00DD264A">
        <w:rPr>
          <w:rFonts w:eastAsia="Calibri,Arial" w:cstheme="minorHAnsi"/>
          <w:szCs w:val="24"/>
          <w:lang w:val="en-GB"/>
        </w:rPr>
        <w:t>.</w:t>
      </w:r>
      <w:r w:rsidRPr="00DD264A">
        <w:rPr>
          <w:rFonts w:eastAsia="Calibri,Arial" w:cstheme="minorHAnsi"/>
          <w:szCs w:val="24"/>
          <w:lang w:val="en-GB"/>
        </w:rPr>
        <w:t xml:space="preserve"> </w:t>
      </w:r>
      <w:r w:rsidR="002B5703" w:rsidRPr="00DD264A">
        <w:rPr>
          <w:rFonts w:eastAsia="Calibri,Arial" w:cstheme="minorHAnsi"/>
          <w:szCs w:val="24"/>
          <w:lang w:val="en-GB"/>
        </w:rPr>
        <w:t>One day Bronze events will either be played as best of 3 or best of</w:t>
      </w:r>
      <w:r w:rsidRPr="00DD264A">
        <w:rPr>
          <w:rFonts w:eastAsia="Calibri,Arial" w:cstheme="minorHAnsi"/>
          <w:szCs w:val="24"/>
          <w:lang w:val="en-GB"/>
        </w:rPr>
        <w:t xml:space="preserve"> 5 games</w:t>
      </w:r>
      <w:r w:rsidR="002B5703" w:rsidRPr="00DD264A">
        <w:rPr>
          <w:rFonts w:eastAsia="Calibri,Arial" w:cstheme="minorHAnsi"/>
          <w:szCs w:val="24"/>
          <w:lang w:val="en-GB"/>
        </w:rPr>
        <w:t>, Tournament Organisers and/or England Squash will decide this based upon draw size</w:t>
      </w:r>
      <w:r w:rsidR="00C35323">
        <w:rPr>
          <w:rFonts w:eastAsia="Calibri,Arial" w:cstheme="minorHAnsi"/>
          <w:szCs w:val="24"/>
          <w:lang w:val="en-GB"/>
        </w:rPr>
        <w:t xml:space="preserve"> (please see appendix)</w:t>
      </w:r>
      <w:r w:rsidRPr="00DD264A">
        <w:rPr>
          <w:rFonts w:eastAsia="Calibri,Arial" w:cstheme="minorHAnsi"/>
          <w:szCs w:val="24"/>
          <w:lang w:val="en-GB"/>
        </w:rPr>
        <w:t>.</w:t>
      </w:r>
      <w:r w:rsidR="002B5703" w:rsidRPr="00DD264A">
        <w:rPr>
          <w:rFonts w:eastAsia="Calibri,Arial" w:cstheme="minorHAnsi"/>
          <w:szCs w:val="24"/>
          <w:lang w:val="en-GB"/>
        </w:rPr>
        <w:t xml:space="preserve"> All </w:t>
      </w:r>
      <w:r w:rsidR="00C35323" w:rsidRPr="00DD264A">
        <w:rPr>
          <w:rFonts w:eastAsia="Calibri,Arial" w:cstheme="minorHAnsi"/>
          <w:szCs w:val="24"/>
          <w:lang w:val="en-GB"/>
        </w:rPr>
        <w:t>two-day</w:t>
      </w:r>
      <w:r w:rsidR="002B5703" w:rsidRPr="00DD264A">
        <w:rPr>
          <w:rFonts w:eastAsia="Calibri,Arial" w:cstheme="minorHAnsi"/>
          <w:szCs w:val="24"/>
          <w:lang w:val="en-GB"/>
        </w:rPr>
        <w:t xml:space="preserve"> Bronze event will be played as best of 5 games.</w:t>
      </w:r>
      <w:r w:rsidRPr="00DD264A">
        <w:rPr>
          <w:rFonts w:eastAsia="Calibri,Arial" w:cstheme="minorHAnsi"/>
          <w:szCs w:val="24"/>
          <w:lang w:val="en-GB"/>
        </w:rPr>
        <w:t xml:space="preserve"> </w:t>
      </w:r>
      <w:r w:rsidR="006E50A6" w:rsidRPr="00DD264A">
        <w:rPr>
          <w:rFonts w:ascii="Calibri" w:eastAsia="Calibri,Arial" w:hAnsi="Calibri" w:cs="Calibri"/>
          <w:szCs w:val="24"/>
          <w:lang w:val="en-GB"/>
        </w:rPr>
        <w:t xml:space="preserve">If the score reaches 10 all, a tie break will operate, </w:t>
      </w:r>
      <w:r w:rsidR="006E50A6" w:rsidRPr="00DD264A">
        <w:t>the game continues until one player leads by 2 points. </w:t>
      </w:r>
    </w:p>
    <w:p w14:paraId="49D56DC0" w14:textId="0EFEEEDA" w:rsidR="00F5506F" w:rsidRPr="00DD264A" w:rsidRDefault="00F5506F" w:rsidP="00984AF9">
      <w:pPr>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 xml:space="preserve">All games will be officiated by </w:t>
      </w:r>
      <w:r w:rsidR="00C35323">
        <w:rPr>
          <w:rFonts w:ascii="Calibri" w:eastAsia="Calibri,Arial" w:hAnsi="Calibri" w:cs="Calibri"/>
          <w:szCs w:val="24"/>
          <w:lang w:val="en-GB"/>
        </w:rPr>
        <w:t xml:space="preserve">both </w:t>
      </w:r>
      <w:r w:rsidRPr="00DD264A">
        <w:rPr>
          <w:rFonts w:ascii="Calibri" w:eastAsia="Calibri,Arial" w:hAnsi="Calibri" w:cs="Calibri"/>
          <w:szCs w:val="24"/>
          <w:lang w:val="en-GB"/>
        </w:rPr>
        <w:t>players</w:t>
      </w:r>
      <w:r w:rsidR="00C35323">
        <w:rPr>
          <w:rFonts w:ascii="Calibri" w:eastAsia="Calibri,Arial" w:hAnsi="Calibri" w:cs="Calibri"/>
          <w:szCs w:val="24"/>
          <w:lang w:val="en-GB"/>
        </w:rPr>
        <w:t>.</w:t>
      </w:r>
    </w:p>
    <w:p w14:paraId="2A0F45E6" w14:textId="77777777" w:rsidR="00E051D5" w:rsidRPr="00DD264A" w:rsidRDefault="00E051D5" w:rsidP="00984AF9">
      <w:pPr>
        <w:numPr>
          <w:ilvl w:val="0"/>
          <w:numId w:val="1"/>
        </w:numPr>
        <w:spacing w:line="276" w:lineRule="auto"/>
        <w:ind w:left="450"/>
        <w:contextualSpacing/>
        <w:jc w:val="both"/>
        <w:rPr>
          <w:rFonts w:eastAsia="Calibri,Arial" w:cstheme="minorHAnsi"/>
          <w:szCs w:val="22"/>
          <w:lang w:val="en-GB"/>
        </w:rPr>
      </w:pPr>
      <w:r>
        <w:rPr>
          <w:rFonts w:eastAsia="Calibri,Arial" w:cstheme="minorHAnsi"/>
          <w:szCs w:val="22"/>
          <w:lang w:val="en-GB"/>
        </w:rPr>
        <w:t xml:space="preserve">Scheduled starting and finishing times will be at the discretion of the Tournament Organiser, however due consideration must be given to accommodate travel times and school term times. Where by events start earlier that 9.00am, or schedule to start the last matches after 8.00pm tournament organisers must notify England Squash and the discretion of allowance will rest with them. </w:t>
      </w:r>
    </w:p>
    <w:p w14:paraId="7935259A" w14:textId="07E86A75" w:rsidR="00C41190" w:rsidRDefault="1E33D49B" w:rsidP="00984AF9">
      <w:pPr>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Matches should be scheduled for at least 30 minutes</w:t>
      </w:r>
      <w:r w:rsidR="005072C2">
        <w:rPr>
          <w:rFonts w:eastAsia="Calibri,Arial" w:cstheme="minorHAnsi"/>
          <w:szCs w:val="24"/>
          <w:lang w:val="en-GB"/>
        </w:rPr>
        <w:t xml:space="preserve"> for best of 5 games and 20mins for best of 3 game formats. </w:t>
      </w:r>
    </w:p>
    <w:p w14:paraId="4676ACDA" w14:textId="2AF6D0C0" w:rsidR="00DD264A" w:rsidRDefault="00DD264A" w:rsidP="00984AF9">
      <w:pPr>
        <w:spacing w:line="276" w:lineRule="auto"/>
        <w:contextualSpacing/>
        <w:jc w:val="both"/>
        <w:rPr>
          <w:rFonts w:eastAsia="Calibri,Arial" w:cstheme="minorHAnsi"/>
          <w:szCs w:val="24"/>
          <w:lang w:val="en-GB"/>
        </w:rPr>
      </w:pPr>
    </w:p>
    <w:p w14:paraId="49D24F67" w14:textId="77777777" w:rsidR="00D90ACE" w:rsidRPr="006E4B11" w:rsidRDefault="00D90ACE" w:rsidP="00984AF9">
      <w:pPr>
        <w:spacing w:line="276" w:lineRule="auto"/>
        <w:contextualSpacing/>
        <w:jc w:val="both"/>
        <w:rPr>
          <w:rFonts w:cstheme="minorHAnsi"/>
          <w:sz w:val="22"/>
          <w:szCs w:val="22"/>
          <w:lang w:val="en-GB"/>
        </w:rPr>
      </w:pPr>
    </w:p>
    <w:p w14:paraId="7935259D" w14:textId="325ACB2A" w:rsidR="001E6277" w:rsidRPr="006E4B11" w:rsidRDefault="1E33D49B" w:rsidP="00984AF9">
      <w:pPr>
        <w:pStyle w:val="Heading2"/>
        <w:spacing w:line="276" w:lineRule="auto"/>
        <w:rPr>
          <w:rFonts w:eastAsia="Calibri,Arial"/>
        </w:rPr>
      </w:pPr>
      <w:bookmarkStart w:id="12" w:name="_Toc512005675"/>
      <w:r w:rsidRPr="006E4B11">
        <w:rPr>
          <w:rFonts w:eastAsia="Calibri,Arial"/>
        </w:rPr>
        <w:t>SILVER EVENTS</w:t>
      </w:r>
      <w:bookmarkEnd w:id="12"/>
    </w:p>
    <w:p w14:paraId="7935259E" w14:textId="23E26D03" w:rsidR="001E6277" w:rsidRDefault="005F4C72" w:rsidP="00984AF9">
      <w:pPr>
        <w:spacing w:line="276" w:lineRule="auto"/>
        <w:contextualSpacing/>
        <w:jc w:val="center"/>
        <w:rPr>
          <w:rFonts w:cstheme="minorHAnsi"/>
          <w:b/>
          <w:sz w:val="22"/>
          <w:szCs w:val="22"/>
          <w:lang w:val="en-GB"/>
        </w:rPr>
      </w:pPr>
      <w:r>
        <w:rPr>
          <w:noProof/>
          <w:lang w:val="en-GB" w:eastAsia="en-GB"/>
        </w:rPr>
        <w:drawing>
          <wp:inline distT="0" distB="0" distL="0" distR="0" wp14:anchorId="66690A66" wp14:editId="66C0CBB6">
            <wp:extent cx="3067050" cy="800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407CE21C" w14:textId="77777777" w:rsidR="005F4C72" w:rsidRPr="006E4B11" w:rsidRDefault="005F4C72" w:rsidP="00984AF9">
      <w:pPr>
        <w:spacing w:line="276" w:lineRule="auto"/>
        <w:contextualSpacing/>
        <w:jc w:val="center"/>
        <w:rPr>
          <w:rFonts w:cstheme="minorHAnsi"/>
          <w:b/>
          <w:sz w:val="22"/>
          <w:szCs w:val="22"/>
          <w:lang w:val="en-GB"/>
        </w:rPr>
      </w:pPr>
    </w:p>
    <w:p w14:paraId="035830E7" w14:textId="4D410A08" w:rsidR="002B5703" w:rsidRPr="00DD264A" w:rsidRDefault="002B5703" w:rsidP="00984AF9">
      <w:pPr>
        <w:pStyle w:val="ListParagraph"/>
        <w:spacing w:line="276" w:lineRule="auto"/>
        <w:ind w:left="450"/>
        <w:contextualSpacing/>
        <w:jc w:val="both"/>
        <w:rPr>
          <w:rFonts w:eastAsia="Calibri,Arial" w:cstheme="minorHAnsi"/>
          <w:i/>
          <w:szCs w:val="24"/>
          <w:highlight w:val="yellow"/>
          <w:lang w:val="en-GB"/>
        </w:rPr>
      </w:pPr>
      <w:r w:rsidRPr="00DD264A">
        <w:rPr>
          <w:rFonts w:eastAsia="Calibri,Arial" w:cstheme="minorHAnsi"/>
          <w:i/>
          <w:szCs w:val="24"/>
          <w:lang w:val="en-GB"/>
        </w:rPr>
        <w:t>Junior Sanctioned Silver events are 2</w:t>
      </w:r>
      <w:r w:rsidR="00F6018A">
        <w:rPr>
          <w:rFonts w:eastAsia="Calibri,Arial" w:cstheme="minorHAnsi"/>
          <w:i/>
          <w:szCs w:val="24"/>
          <w:lang w:val="en-GB"/>
        </w:rPr>
        <w:t xml:space="preserve"> or </w:t>
      </w:r>
      <w:proofErr w:type="gramStart"/>
      <w:r w:rsidR="00F6018A">
        <w:rPr>
          <w:rFonts w:eastAsia="Calibri,Arial" w:cstheme="minorHAnsi"/>
          <w:i/>
          <w:szCs w:val="24"/>
          <w:lang w:val="en-GB"/>
        </w:rPr>
        <w:t>3</w:t>
      </w:r>
      <w:r w:rsidRPr="00DD264A">
        <w:rPr>
          <w:rFonts w:eastAsia="Calibri,Arial" w:cstheme="minorHAnsi"/>
          <w:i/>
          <w:szCs w:val="24"/>
          <w:lang w:val="en-GB"/>
        </w:rPr>
        <w:t xml:space="preserve"> day</w:t>
      </w:r>
      <w:proofErr w:type="gramEnd"/>
      <w:r w:rsidRPr="00DD264A">
        <w:rPr>
          <w:rFonts w:eastAsia="Calibri,Arial" w:cstheme="minorHAnsi"/>
          <w:i/>
          <w:szCs w:val="24"/>
          <w:lang w:val="en-GB"/>
        </w:rPr>
        <w:t xml:space="preserve"> competitions which attract higher ranked English players. </w:t>
      </w:r>
      <w:r w:rsidR="007529D8" w:rsidRPr="00DD264A">
        <w:rPr>
          <w:rFonts w:eastAsia="Calibri,Arial" w:cstheme="minorHAnsi"/>
          <w:i/>
          <w:lang w:val="en-GB"/>
        </w:rPr>
        <w:t xml:space="preserve">Silver events are deemed selection events </w:t>
      </w:r>
      <w:r w:rsidR="00B00735" w:rsidRPr="00DD264A">
        <w:rPr>
          <w:rFonts w:eastAsia="Calibri,Arial" w:cstheme="minorHAnsi"/>
          <w:i/>
          <w:lang w:val="en-GB"/>
        </w:rPr>
        <w:t xml:space="preserve">with players who are Nationally ranked encouraged to apply. Players can expect to play up to 4 or 5 games across the event depending on draw sizes. There are </w:t>
      </w:r>
      <w:r w:rsidR="00DD264A">
        <w:rPr>
          <w:rFonts w:eastAsia="Calibri,Arial" w:cstheme="minorHAnsi"/>
          <w:i/>
          <w:lang w:val="en-GB"/>
        </w:rPr>
        <w:t>several</w:t>
      </w:r>
      <w:r w:rsidR="00B00735" w:rsidRPr="00DD264A">
        <w:rPr>
          <w:rFonts w:eastAsia="Calibri,Arial" w:cstheme="minorHAnsi"/>
          <w:i/>
          <w:lang w:val="en-GB"/>
        </w:rPr>
        <w:t xml:space="preserve"> Silver events throughout the 2018-19</w:t>
      </w:r>
      <w:r w:rsidR="007529D8" w:rsidRPr="00DD264A">
        <w:rPr>
          <w:rFonts w:eastAsia="Calibri,Arial" w:cstheme="minorHAnsi"/>
          <w:i/>
          <w:lang w:val="en-GB"/>
        </w:rPr>
        <w:t xml:space="preserve"> </w:t>
      </w:r>
      <w:r w:rsidR="00B00735" w:rsidRPr="00DD264A">
        <w:rPr>
          <w:rFonts w:eastAsia="Calibri,Arial" w:cstheme="minorHAnsi"/>
          <w:i/>
          <w:lang w:val="en-GB"/>
        </w:rPr>
        <w:t>Junior Circuit season which will be geographically spread across the country so that they are accessible to all players. A greater number of Junior Ranking points are awarded in a Silver event in comparison to a Bronze event.</w:t>
      </w:r>
    </w:p>
    <w:p w14:paraId="0A4E3068" w14:textId="77777777" w:rsidR="002B5703" w:rsidRDefault="002B5703" w:rsidP="00984AF9">
      <w:pPr>
        <w:pStyle w:val="ListParagraph"/>
        <w:spacing w:line="276" w:lineRule="auto"/>
        <w:ind w:left="450"/>
        <w:contextualSpacing/>
        <w:jc w:val="both"/>
        <w:rPr>
          <w:rFonts w:eastAsia="Calibri,Arial" w:cstheme="minorHAnsi"/>
          <w:szCs w:val="24"/>
          <w:highlight w:val="yellow"/>
          <w:lang w:val="en-GB"/>
        </w:rPr>
      </w:pPr>
    </w:p>
    <w:p w14:paraId="1B9247AE" w14:textId="532AC4A0" w:rsidR="005153A3" w:rsidRPr="00DD264A" w:rsidRDefault="005153A3"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Entry fee: £</w:t>
      </w:r>
      <w:r w:rsidR="001E4278" w:rsidRPr="00DD264A">
        <w:rPr>
          <w:rFonts w:eastAsia="Calibri,Arial" w:cstheme="minorHAnsi"/>
          <w:szCs w:val="24"/>
          <w:lang w:val="en-GB"/>
        </w:rPr>
        <w:t>30</w:t>
      </w:r>
      <w:r w:rsidRPr="00DD264A">
        <w:rPr>
          <w:rFonts w:eastAsia="Calibri,Arial" w:cstheme="minorHAnsi"/>
          <w:szCs w:val="24"/>
          <w:lang w:val="en-GB"/>
        </w:rPr>
        <w:t xml:space="preserve"> (£</w:t>
      </w:r>
      <w:r w:rsidR="001E4278" w:rsidRPr="00DD264A">
        <w:rPr>
          <w:rFonts w:eastAsia="Calibri,Arial" w:cstheme="minorHAnsi"/>
          <w:szCs w:val="24"/>
          <w:lang w:val="en-GB"/>
        </w:rPr>
        <w:t>7.50</w:t>
      </w:r>
      <w:r w:rsidRPr="00DD264A">
        <w:rPr>
          <w:rFonts w:eastAsia="Calibri,Arial" w:cstheme="minorHAnsi"/>
          <w:szCs w:val="24"/>
          <w:lang w:val="en-GB"/>
        </w:rPr>
        <w:t xml:space="preserve"> levy retained by E</w:t>
      </w:r>
      <w:r w:rsidR="001E4278" w:rsidRPr="00DD264A">
        <w:rPr>
          <w:rFonts w:eastAsia="Calibri,Arial" w:cstheme="minorHAnsi"/>
          <w:szCs w:val="24"/>
          <w:lang w:val="en-GB"/>
        </w:rPr>
        <w:t xml:space="preserve">ngland </w:t>
      </w:r>
      <w:r w:rsidRPr="00DD264A">
        <w:rPr>
          <w:rFonts w:eastAsia="Calibri,Arial" w:cstheme="minorHAnsi"/>
          <w:szCs w:val="24"/>
          <w:lang w:val="en-GB"/>
        </w:rPr>
        <w:t>S</w:t>
      </w:r>
      <w:r w:rsidR="001E4278" w:rsidRPr="00DD264A">
        <w:rPr>
          <w:rFonts w:eastAsia="Calibri,Arial" w:cstheme="minorHAnsi"/>
          <w:szCs w:val="24"/>
          <w:lang w:val="en-GB"/>
        </w:rPr>
        <w:t>quash</w:t>
      </w:r>
      <w:r w:rsidRPr="00DD264A">
        <w:rPr>
          <w:rFonts w:eastAsia="Calibri,Arial" w:cstheme="minorHAnsi"/>
          <w:szCs w:val="24"/>
          <w:lang w:val="en-GB"/>
        </w:rPr>
        <w:t xml:space="preserve">). </w:t>
      </w:r>
      <w:r w:rsidR="00B9236E" w:rsidRPr="00DD264A">
        <w:rPr>
          <w:rFonts w:eastAsia="Calibri,Arial" w:cstheme="minorHAnsi"/>
          <w:szCs w:val="24"/>
          <w:lang w:val="en-GB"/>
        </w:rPr>
        <w:t>S</w:t>
      </w:r>
      <w:r w:rsidRPr="00DD264A">
        <w:rPr>
          <w:rFonts w:eastAsia="Calibri,Arial" w:cstheme="minorHAnsi"/>
          <w:szCs w:val="24"/>
          <w:lang w:val="en-GB"/>
        </w:rPr>
        <w:t xml:space="preserve">ouvenir </w:t>
      </w:r>
      <w:r w:rsidR="00B9236E" w:rsidRPr="00DD264A">
        <w:rPr>
          <w:rFonts w:eastAsia="Calibri,Arial" w:cstheme="minorHAnsi"/>
          <w:szCs w:val="24"/>
          <w:lang w:val="en-GB"/>
        </w:rPr>
        <w:t xml:space="preserve">must be </w:t>
      </w:r>
      <w:r w:rsidRPr="00DD264A">
        <w:rPr>
          <w:rFonts w:eastAsia="Calibri,Arial" w:cstheme="minorHAnsi"/>
          <w:szCs w:val="24"/>
          <w:lang w:val="en-GB"/>
        </w:rPr>
        <w:t>provided by T</w:t>
      </w:r>
      <w:r w:rsidR="009806C8" w:rsidRPr="00DD264A">
        <w:rPr>
          <w:rFonts w:eastAsia="Calibri,Arial" w:cstheme="minorHAnsi"/>
          <w:szCs w:val="24"/>
          <w:lang w:val="en-GB"/>
        </w:rPr>
        <w:t xml:space="preserve">ournament </w:t>
      </w:r>
      <w:r w:rsidRPr="00DD264A">
        <w:rPr>
          <w:rFonts w:eastAsia="Calibri,Arial" w:cstheme="minorHAnsi"/>
          <w:szCs w:val="24"/>
          <w:lang w:val="en-GB"/>
        </w:rPr>
        <w:t>O</w:t>
      </w:r>
      <w:r w:rsidR="009806C8" w:rsidRPr="00DD264A">
        <w:rPr>
          <w:rFonts w:eastAsia="Calibri,Arial" w:cstheme="minorHAnsi"/>
          <w:szCs w:val="24"/>
          <w:lang w:val="en-GB"/>
        </w:rPr>
        <w:t>rganiser</w:t>
      </w:r>
      <w:r w:rsidR="00B9236E" w:rsidRPr="00DD264A">
        <w:rPr>
          <w:rFonts w:eastAsia="Calibri,Arial" w:cstheme="minorHAnsi"/>
          <w:szCs w:val="24"/>
          <w:lang w:val="en-GB"/>
        </w:rPr>
        <w:t>.</w:t>
      </w:r>
    </w:p>
    <w:p w14:paraId="5515E354" w14:textId="77777777" w:rsidR="00D566AF" w:rsidRPr="00DD264A" w:rsidRDefault="00D566AF"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All entries must be made online via the England Squash website. All entrants must be members of England Squash.</w:t>
      </w:r>
    </w:p>
    <w:p w14:paraId="1684AAB4" w14:textId="5E8C2773" w:rsidR="00BD4A18" w:rsidRPr="00DD264A" w:rsidRDefault="00D566AF"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ascii="Calibri" w:eastAsia="Calibri,Arial" w:hAnsi="Calibri" w:cs="Calibri"/>
          <w:szCs w:val="24"/>
          <w:lang w:val="en-GB"/>
        </w:rPr>
        <w:t>Entries will close 3 weeks prior to the start of the competition. It will be at the discretion of England Squash as to whether late entries are accepted after the closing date.</w:t>
      </w:r>
    </w:p>
    <w:p w14:paraId="41D23DEB" w14:textId="71DD8A9D" w:rsidR="00DD264A" w:rsidRDefault="00DD264A" w:rsidP="00984AF9">
      <w:pPr>
        <w:pStyle w:val="ListParagraph"/>
        <w:numPr>
          <w:ilvl w:val="0"/>
          <w:numId w:val="1"/>
        </w:numPr>
        <w:spacing w:line="276" w:lineRule="auto"/>
        <w:ind w:left="450"/>
        <w:contextualSpacing/>
        <w:jc w:val="both"/>
        <w:rPr>
          <w:rFonts w:eastAsia="Calibri,Arial" w:cstheme="minorHAnsi"/>
          <w:szCs w:val="24"/>
          <w:lang w:val="en-GB"/>
        </w:rPr>
      </w:pPr>
      <w:r w:rsidRPr="00DD264A">
        <w:rPr>
          <w:rFonts w:eastAsia="Calibri,Arial" w:cstheme="minorHAnsi"/>
          <w:szCs w:val="24"/>
          <w:lang w:val="en-GB"/>
        </w:rPr>
        <w:t xml:space="preserve">Sanctioned Silver events will be offered in both 2 and </w:t>
      </w:r>
      <w:proofErr w:type="gramStart"/>
      <w:r w:rsidRPr="00DD264A">
        <w:rPr>
          <w:rFonts w:eastAsia="Calibri,Arial" w:cstheme="minorHAnsi"/>
          <w:szCs w:val="24"/>
          <w:lang w:val="en-GB"/>
        </w:rPr>
        <w:t>3 day</w:t>
      </w:r>
      <w:proofErr w:type="gramEnd"/>
      <w:r w:rsidRPr="00DD264A">
        <w:rPr>
          <w:rFonts w:eastAsia="Calibri,Arial" w:cstheme="minorHAnsi"/>
          <w:szCs w:val="24"/>
          <w:lang w:val="en-GB"/>
        </w:rPr>
        <w:t xml:space="preserve"> formats for the 2018-19 Junior Circuit Season.</w:t>
      </w:r>
      <w:r w:rsidR="00F6018A">
        <w:rPr>
          <w:rFonts w:eastAsia="Calibri,Arial" w:cstheme="minorHAnsi"/>
          <w:szCs w:val="24"/>
          <w:lang w:val="en-GB"/>
        </w:rPr>
        <w:t xml:space="preserve"> Please see the appendix for the appropriate draw method to be used dependent on format.</w:t>
      </w:r>
    </w:p>
    <w:p w14:paraId="5B1B9B73" w14:textId="41BD97B0" w:rsidR="002F54F1" w:rsidRPr="00DD264A" w:rsidRDefault="002F54F1" w:rsidP="00984AF9">
      <w:pPr>
        <w:pStyle w:val="ListParagraph"/>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 xml:space="preserve">The maximum number of games for U13 and below is 3 matches a day, whilst the maximum number for U19 to U15 is 2 matches a day. </w:t>
      </w:r>
    </w:p>
    <w:p w14:paraId="2876F037" w14:textId="67EBCE57" w:rsidR="004969B8" w:rsidRPr="004969B8" w:rsidRDefault="00BD4A18" w:rsidP="00984AF9">
      <w:pPr>
        <w:pStyle w:val="ListParagraph"/>
        <w:numPr>
          <w:ilvl w:val="0"/>
          <w:numId w:val="1"/>
        </w:numPr>
        <w:spacing w:line="276" w:lineRule="auto"/>
        <w:ind w:left="450"/>
        <w:contextualSpacing/>
        <w:jc w:val="both"/>
        <w:rPr>
          <w:rFonts w:eastAsia="Calibri,Arial" w:cstheme="minorHAnsi"/>
          <w:szCs w:val="24"/>
          <w:lang w:val="en-GB"/>
        </w:rPr>
      </w:pPr>
      <w:r w:rsidRPr="004969B8">
        <w:rPr>
          <w:rFonts w:ascii="Calibri" w:eastAsia="Calibri,Arial" w:hAnsi="Calibri" w:cs="Calibri"/>
          <w:szCs w:val="24"/>
          <w:lang w:val="en-GB"/>
        </w:rPr>
        <w:t xml:space="preserve">Seedings will be completed by the England Squash </w:t>
      </w:r>
      <w:r w:rsidR="004969B8" w:rsidRPr="004969B8">
        <w:rPr>
          <w:rFonts w:ascii="Calibri" w:eastAsia="Calibri,Arial" w:hAnsi="Calibri" w:cs="Calibri"/>
          <w:szCs w:val="24"/>
          <w:lang w:val="en-GB"/>
        </w:rPr>
        <w:t>Seeding Panel</w:t>
      </w:r>
      <w:r w:rsidRPr="004969B8">
        <w:rPr>
          <w:rFonts w:ascii="Calibri" w:eastAsia="Calibri,Arial" w:hAnsi="Calibri" w:cs="Calibri"/>
          <w:szCs w:val="24"/>
          <w:lang w:val="en-GB"/>
        </w:rPr>
        <w:t xml:space="preserve"> after the entry closing date</w:t>
      </w:r>
      <w:r w:rsidR="004969B8" w:rsidRPr="004969B8">
        <w:rPr>
          <w:rFonts w:ascii="Calibri" w:eastAsia="Calibri,Arial" w:hAnsi="Calibri" w:cs="Calibri"/>
          <w:szCs w:val="24"/>
          <w:lang w:val="en-GB"/>
        </w:rPr>
        <w:t xml:space="preserve"> (Please see seeding section for further details)</w:t>
      </w:r>
      <w:r w:rsidRPr="004969B8">
        <w:rPr>
          <w:rFonts w:ascii="Calibri" w:eastAsia="Calibri,Arial" w:hAnsi="Calibri" w:cs="Calibri"/>
          <w:szCs w:val="24"/>
          <w:lang w:val="en-GB"/>
        </w:rPr>
        <w:t xml:space="preserve">. </w:t>
      </w:r>
      <w:proofErr w:type="gramStart"/>
      <w:r w:rsidRPr="004969B8">
        <w:rPr>
          <w:rFonts w:ascii="Calibri" w:eastAsia="Calibri,Arial" w:hAnsi="Calibri" w:cs="Calibri"/>
          <w:szCs w:val="24"/>
          <w:lang w:val="en-GB"/>
        </w:rPr>
        <w:t>In the event that</w:t>
      </w:r>
      <w:proofErr w:type="gramEnd"/>
      <w:r w:rsidRPr="004969B8">
        <w:rPr>
          <w:rFonts w:ascii="Calibri" w:eastAsia="Calibri,Arial" w:hAnsi="Calibri" w:cs="Calibri"/>
          <w:szCs w:val="24"/>
          <w:lang w:val="en-GB"/>
        </w:rPr>
        <w:t xml:space="preserve"> a player does not make the final draw a full refund will be issued upon completion of the event.</w:t>
      </w:r>
    </w:p>
    <w:p w14:paraId="23DE4141" w14:textId="1F8DA421" w:rsidR="001E4278" w:rsidRPr="00DD264A" w:rsidRDefault="001E4278" w:rsidP="00984AF9">
      <w:pPr>
        <w:pStyle w:val="ListParagraph"/>
        <w:numPr>
          <w:ilvl w:val="0"/>
          <w:numId w:val="4"/>
        </w:numPr>
        <w:spacing w:line="276" w:lineRule="auto"/>
        <w:ind w:left="450"/>
        <w:contextualSpacing/>
        <w:jc w:val="both"/>
        <w:rPr>
          <w:rFonts w:ascii="Calibri" w:eastAsia="Calibri,Arial" w:hAnsi="Calibri" w:cs="Calibri"/>
          <w:szCs w:val="24"/>
          <w:lang w:val="en-GB"/>
        </w:rPr>
      </w:pPr>
      <w:r w:rsidRPr="00DD264A">
        <w:rPr>
          <w:rFonts w:eastAsia="Calibri,Arial" w:cstheme="minorHAnsi"/>
          <w:szCs w:val="24"/>
          <w:lang w:val="en-GB"/>
        </w:rPr>
        <w:t>San</w:t>
      </w:r>
      <w:r w:rsidRPr="00DD264A">
        <w:rPr>
          <w:rFonts w:ascii="Calibri" w:eastAsia="Calibri,Arial" w:hAnsi="Calibri" w:cs="Calibri"/>
          <w:szCs w:val="24"/>
          <w:lang w:val="en-GB"/>
        </w:rPr>
        <w:t>ctioned Silver events will offer the following age categories for the 2018-19 Junior Circuit Season.</w:t>
      </w:r>
    </w:p>
    <w:p w14:paraId="56F10541" w14:textId="640B840E" w:rsidR="00BD4A18" w:rsidRPr="00DD264A" w:rsidRDefault="001E4278" w:rsidP="00984AF9">
      <w:pPr>
        <w:pStyle w:val="ListParagraph"/>
        <w:spacing w:line="276" w:lineRule="auto"/>
        <w:ind w:left="450"/>
        <w:contextualSpacing/>
        <w:jc w:val="both"/>
        <w:rPr>
          <w:rFonts w:ascii="Calibri" w:eastAsia="Calibri,Arial" w:hAnsi="Calibri" w:cs="Calibri"/>
          <w:szCs w:val="24"/>
          <w:lang w:val="nl-NL"/>
        </w:rPr>
      </w:pPr>
      <w:r w:rsidRPr="00DD264A">
        <w:rPr>
          <w:rFonts w:ascii="Calibri" w:eastAsia="Calibri,Arial" w:hAnsi="Calibri" w:cs="Calibri"/>
          <w:szCs w:val="24"/>
          <w:lang w:val="nl-NL"/>
        </w:rPr>
        <w:lastRenderedPageBreak/>
        <w:t xml:space="preserve">Girls and Boys </w:t>
      </w:r>
      <w:r w:rsidR="004969B8">
        <w:rPr>
          <w:rFonts w:ascii="Calibri" w:eastAsia="Calibri,Arial" w:hAnsi="Calibri" w:cs="Calibri"/>
          <w:szCs w:val="24"/>
          <w:lang w:val="nl-NL"/>
        </w:rPr>
        <w:t xml:space="preserve">U11’s, </w:t>
      </w:r>
      <w:r w:rsidRPr="00DD264A">
        <w:rPr>
          <w:rFonts w:ascii="Calibri" w:eastAsia="Calibri,Arial" w:hAnsi="Calibri" w:cs="Calibri"/>
          <w:szCs w:val="24"/>
          <w:lang w:val="nl-NL"/>
        </w:rPr>
        <w:t>U13s, U15s, U17s, U19s.</w:t>
      </w:r>
    </w:p>
    <w:p w14:paraId="793525A7" w14:textId="5B30C5C7" w:rsidR="001E6277" w:rsidRDefault="1E33D49B" w:rsidP="00984AF9">
      <w:pPr>
        <w:numPr>
          <w:ilvl w:val="0"/>
          <w:numId w:val="1"/>
        </w:numPr>
        <w:spacing w:line="276" w:lineRule="auto"/>
        <w:ind w:left="450"/>
        <w:contextualSpacing/>
        <w:jc w:val="both"/>
        <w:rPr>
          <w:rFonts w:eastAsia="Calibri,Arial" w:cstheme="minorHAnsi"/>
          <w:szCs w:val="24"/>
          <w:lang w:val="en-GB"/>
        </w:rPr>
      </w:pPr>
      <w:r w:rsidRPr="00C91010">
        <w:rPr>
          <w:rFonts w:eastAsia="Calibri,Arial" w:cstheme="minorHAnsi"/>
          <w:szCs w:val="24"/>
          <w:lang w:val="en-GB"/>
        </w:rPr>
        <w:t>Junior players can</w:t>
      </w:r>
      <w:r w:rsidR="008A6C34">
        <w:rPr>
          <w:rFonts w:eastAsia="Calibri,Arial" w:cstheme="minorHAnsi"/>
          <w:szCs w:val="24"/>
          <w:lang w:val="en-GB"/>
        </w:rPr>
        <w:t xml:space="preserve"> only</w:t>
      </w:r>
      <w:r w:rsidRPr="00C91010">
        <w:rPr>
          <w:rFonts w:eastAsia="Calibri,Arial" w:cstheme="minorHAnsi"/>
          <w:szCs w:val="24"/>
          <w:lang w:val="en-GB"/>
        </w:rPr>
        <w:t xml:space="preserve"> enter one age category per sanctioned event. </w:t>
      </w:r>
    </w:p>
    <w:p w14:paraId="79204A17" w14:textId="0E3CEF75" w:rsidR="00BD4A18" w:rsidRPr="004969B8" w:rsidRDefault="004969B8" w:rsidP="00984AF9">
      <w:pPr>
        <w:numPr>
          <w:ilvl w:val="0"/>
          <w:numId w:val="1"/>
        </w:numPr>
        <w:spacing w:line="276" w:lineRule="auto"/>
        <w:ind w:left="450"/>
        <w:contextualSpacing/>
        <w:jc w:val="both"/>
        <w:rPr>
          <w:rFonts w:eastAsia="Calibri,Arial" w:cstheme="minorHAnsi"/>
          <w:szCs w:val="24"/>
          <w:lang w:val="en-GB"/>
        </w:rPr>
      </w:pPr>
      <w:r w:rsidRPr="004969B8">
        <w:rPr>
          <w:rFonts w:eastAsia="Calibri,Arial" w:cstheme="minorHAnsi"/>
          <w:szCs w:val="24"/>
          <w:lang w:val="en-GB"/>
        </w:rPr>
        <w:t xml:space="preserve">Silver events will be expected to accommodate 32 </w:t>
      </w:r>
      <w:r>
        <w:rPr>
          <w:rFonts w:eastAsia="Calibri,Arial" w:cstheme="minorHAnsi"/>
          <w:szCs w:val="24"/>
          <w:lang w:val="en-GB"/>
        </w:rPr>
        <w:t xml:space="preserve">entrants </w:t>
      </w:r>
      <w:r w:rsidRPr="004969B8">
        <w:rPr>
          <w:rFonts w:eastAsia="Calibri,Arial" w:cstheme="minorHAnsi"/>
          <w:szCs w:val="24"/>
          <w:lang w:val="en-GB"/>
        </w:rPr>
        <w:t xml:space="preserve">across 10 categories U11’s-19’s. Where draws are </w:t>
      </w:r>
      <w:proofErr w:type="gramStart"/>
      <w:r w:rsidRPr="004969B8">
        <w:rPr>
          <w:rFonts w:eastAsia="Calibri,Arial" w:cstheme="minorHAnsi"/>
          <w:szCs w:val="24"/>
          <w:lang w:val="en-GB"/>
        </w:rPr>
        <w:t>less</w:t>
      </w:r>
      <w:proofErr w:type="gramEnd"/>
      <w:r w:rsidRPr="004969B8">
        <w:rPr>
          <w:rFonts w:eastAsia="Calibri,Arial" w:cstheme="minorHAnsi"/>
          <w:szCs w:val="24"/>
          <w:lang w:val="en-GB"/>
        </w:rPr>
        <w:t xml:space="preserve"> and entries further restricted this will be advertised on entry.</w:t>
      </w:r>
    </w:p>
    <w:p w14:paraId="793525A8" w14:textId="05381B66" w:rsidR="001E6277" w:rsidRPr="00F5506F" w:rsidRDefault="1E33D49B" w:rsidP="00984AF9">
      <w:pPr>
        <w:numPr>
          <w:ilvl w:val="0"/>
          <w:numId w:val="1"/>
        </w:numPr>
        <w:spacing w:line="276" w:lineRule="auto"/>
        <w:ind w:left="450"/>
        <w:contextualSpacing/>
        <w:jc w:val="both"/>
        <w:rPr>
          <w:rFonts w:eastAsia="Calibri,Arial" w:cstheme="minorHAnsi"/>
          <w:szCs w:val="22"/>
          <w:lang w:val="en-GB"/>
        </w:rPr>
      </w:pPr>
      <w:r w:rsidRPr="00DC2CB0">
        <w:rPr>
          <w:rFonts w:eastAsia="Calibri,Arial" w:cstheme="minorHAnsi"/>
          <w:szCs w:val="22"/>
          <w:lang w:val="en-GB"/>
        </w:rPr>
        <w:t xml:space="preserve">All matches </w:t>
      </w:r>
      <w:r w:rsidRPr="00DC2CB0">
        <w:rPr>
          <w:rFonts w:eastAsia="Calibri,Arial" w:cstheme="minorHAnsi"/>
          <w:b/>
          <w:bCs/>
          <w:szCs w:val="22"/>
          <w:u w:val="single"/>
          <w:lang w:val="en-GB"/>
        </w:rPr>
        <w:t>MUST</w:t>
      </w:r>
      <w:r w:rsidRPr="00DC2CB0">
        <w:rPr>
          <w:rFonts w:eastAsia="Calibri,Arial" w:cstheme="minorHAnsi"/>
          <w:szCs w:val="22"/>
          <w:lang w:val="en-GB"/>
        </w:rPr>
        <w:t xml:space="preserve"> be played using PAR 11 and be the best of 5 games. </w:t>
      </w:r>
      <w:r w:rsidR="006E50A6" w:rsidRPr="006E4B11">
        <w:rPr>
          <w:rFonts w:ascii="Calibri" w:eastAsia="Calibri,Arial" w:hAnsi="Calibri" w:cs="Calibri"/>
          <w:szCs w:val="24"/>
          <w:lang w:val="en-GB"/>
        </w:rPr>
        <w:t xml:space="preserve">If the score reaches 10 all, a tie break will operate, </w:t>
      </w:r>
      <w:r w:rsidR="006E50A6">
        <w:t>the game continues until one player leads by 2 points. </w:t>
      </w:r>
    </w:p>
    <w:p w14:paraId="547FDBA4" w14:textId="6677A8A9" w:rsidR="00F5506F" w:rsidRPr="00DD264A" w:rsidRDefault="00F5506F" w:rsidP="00984AF9">
      <w:pPr>
        <w:numPr>
          <w:ilvl w:val="0"/>
          <w:numId w:val="1"/>
        </w:numPr>
        <w:spacing w:line="276" w:lineRule="auto"/>
        <w:ind w:left="450"/>
        <w:contextualSpacing/>
        <w:jc w:val="both"/>
        <w:rPr>
          <w:rFonts w:eastAsia="Calibri,Arial" w:cstheme="minorHAnsi"/>
          <w:szCs w:val="22"/>
          <w:lang w:val="en-GB"/>
        </w:rPr>
      </w:pPr>
      <w:r w:rsidRPr="00DD264A">
        <w:rPr>
          <w:rFonts w:ascii="Calibri" w:eastAsia="Calibri,Arial" w:hAnsi="Calibri" w:cs="Calibri"/>
          <w:szCs w:val="24"/>
          <w:lang w:val="en-GB"/>
        </w:rPr>
        <w:t xml:space="preserve">Games will be officiated by </w:t>
      </w:r>
      <w:r w:rsidR="004969B8">
        <w:rPr>
          <w:rFonts w:ascii="Calibri" w:eastAsia="Calibri,Arial" w:hAnsi="Calibri" w:cs="Calibri"/>
          <w:szCs w:val="24"/>
          <w:lang w:val="en-GB"/>
        </w:rPr>
        <w:t xml:space="preserve">both players following their match. </w:t>
      </w:r>
      <w:r w:rsidRPr="00DD264A">
        <w:rPr>
          <w:rFonts w:ascii="Calibri" w:eastAsia="Calibri,Arial" w:hAnsi="Calibri" w:cs="Calibri"/>
          <w:szCs w:val="24"/>
          <w:lang w:val="en-GB"/>
        </w:rPr>
        <w:t xml:space="preserve">1 x Official England Squash Referee </w:t>
      </w:r>
      <w:r w:rsidR="004969B8">
        <w:rPr>
          <w:rFonts w:ascii="Calibri" w:eastAsia="Calibri,Arial" w:hAnsi="Calibri" w:cs="Calibri"/>
          <w:szCs w:val="24"/>
          <w:lang w:val="en-GB"/>
        </w:rPr>
        <w:t>will be appointed as tournament referee.</w:t>
      </w:r>
      <w:r w:rsidRPr="00DD264A">
        <w:rPr>
          <w:rFonts w:ascii="Calibri" w:eastAsia="Calibri,Arial" w:hAnsi="Calibri" w:cs="Calibri"/>
          <w:szCs w:val="24"/>
          <w:lang w:val="en-GB"/>
        </w:rPr>
        <w:t xml:space="preserve"> Tournament Organisers should contact England Squash to request additional referee</w:t>
      </w:r>
      <w:r w:rsidR="004969B8">
        <w:rPr>
          <w:rFonts w:ascii="Calibri" w:eastAsia="Calibri,Arial" w:hAnsi="Calibri" w:cs="Calibri"/>
          <w:szCs w:val="24"/>
          <w:lang w:val="en-GB"/>
        </w:rPr>
        <w:t xml:space="preserve">s, further referee requirement will be charged back to the </w:t>
      </w:r>
      <w:r w:rsidR="006826F9">
        <w:rPr>
          <w:rFonts w:ascii="Calibri" w:eastAsia="Calibri,Arial" w:hAnsi="Calibri" w:cs="Calibri"/>
          <w:szCs w:val="24"/>
          <w:lang w:val="en-GB"/>
        </w:rPr>
        <w:t>event.</w:t>
      </w:r>
      <w:r w:rsidR="00BB6FFA" w:rsidRPr="00DD264A">
        <w:rPr>
          <w:rFonts w:ascii="Calibri" w:eastAsia="Calibri,Arial" w:hAnsi="Calibri" w:cs="Calibri"/>
          <w:szCs w:val="24"/>
          <w:lang w:val="en-GB"/>
        </w:rPr>
        <w:t xml:space="preserve"> </w:t>
      </w:r>
    </w:p>
    <w:p w14:paraId="793525A9" w14:textId="380191D6" w:rsidR="001E6277" w:rsidRPr="00DD264A" w:rsidRDefault="004969B8" w:rsidP="00984AF9">
      <w:pPr>
        <w:numPr>
          <w:ilvl w:val="0"/>
          <w:numId w:val="1"/>
        </w:numPr>
        <w:spacing w:line="276" w:lineRule="auto"/>
        <w:ind w:left="450"/>
        <w:contextualSpacing/>
        <w:jc w:val="both"/>
        <w:rPr>
          <w:rFonts w:eastAsia="Calibri,Arial" w:cstheme="minorHAnsi"/>
          <w:szCs w:val="22"/>
          <w:lang w:val="en-GB"/>
        </w:rPr>
      </w:pPr>
      <w:r>
        <w:rPr>
          <w:rFonts w:eastAsia="Calibri,Arial" w:cstheme="minorHAnsi"/>
          <w:szCs w:val="22"/>
          <w:lang w:val="en-GB"/>
        </w:rPr>
        <w:t>Scheduled start</w:t>
      </w:r>
      <w:r w:rsidR="00E051D5">
        <w:rPr>
          <w:rFonts w:eastAsia="Calibri,Arial" w:cstheme="minorHAnsi"/>
          <w:szCs w:val="22"/>
          <w:lang w:val="en-GB"/>
        </w:rPr>
        <w:t>ing</w:t>
      </w:r>
      <w:r>
        <w:rPr>
          <w:rFonts w:eastAsia="Calibri,Arial" w:cstheme="minorHAnsi"/>
          <w:szCs w:val="22"/>
          <w:lang w:val="en-GB"/>
        </w:rPr>
        <w:t xml:space="preserve"> and finishing times will be at the discretion of the Tournament Organiser, however due consideration must be given to accommodate travel times and </w:t>
      </w:r>
      <w:r w:rsidR="00E051D5">
        <w:rPr>
          <w:rFonts w:eastAsia="Calibri,Arial" w:cstheme="minorHAnsi"/>
          <w:szCs w:val="22"/>
          <w:lang w:val="en-GB"/>
        </w:rPr>
        <w:t xml:space="preserve">school term times. Where by events start earlier that 9.00am, or schedule to start the last matches after 8.00pm tournament organisers must notify England Squash and the discretion of allowance will rest with them. </w:t>
      </w:r>
    </w:p>
    <w:p w14:paraId="793525AB" w14:textId="5AB1AB69" w:rsidR="001E6277" w:rsidRPr="00DC2CB0" w:rsidRDefault="1E33D49B" w:rsidP="00984AF9">
      <w:pPr>
        <w:numPr>
          <w:ilvl w:val="0"/>
          <w:numId w:val="1"/>
        </w:numPr>
        <w:spacing w:line="276" w:lineRule="auto"/>
        <w:ind w:left="450"/>
        <w:contextualSpacing/>
        <w:jc w:val="both"/>
        <w:rPr>
          <w:rFonts w:eastAsia="Calibri,Arial" w:cstheme="minorHAnsi"/>
          <w:szCs w:val="22"/>
          <w:lang w:val="en-GB"/>
        </w:rPr>
      </w:pPr>
      <w:r w:rsidRPr="00DC2CB0">
        <w:rPr>
          <w:rFonts w:eastAsia="Calibri,Arial" w:cstheme="minorHAnsi"/>
          <w:szCs w:val="22"/>
          <w:lang w:val="en-GB"/>
        </w:rPr>
        <w:t xml:space="preserve">Matches should be scheduled for at least 30 </w:t>
      </w:r>
      <w:proofErr w:type="gramStart"/>
      <w:r w:rsidRPr="00DC2CB0">
        <w:rPr>
          <w:rFonts w:eastAsia="Calibri,Arial" w:cstheme="minorHAnsi"/>
          <w:szCs w:val="22"/>
          <w:lang w:val="en-GB"/>
        </w:rPr>
        <w:t>minutes</w:t>
      </w:r>
      <w:r w:rsidR="00411269">
        <w:rPr>
          <w:rFonts w:eastAsia="Calibri,Arial" w:cstheme="minorHAnsi"/>
          <w:szCs w:val="22"/>
          <w:lang w:val="en-GB"/>
        </w:rPr>
        <w:t>, and</w:t>
      </w:r>
      <w:proofErr w:type="gramEnd"/>
      <w:r w:rsidR="00411269">
        <w:rPr>
          <w:rFonts w:eastAsia="Calibri,Arial" w:cstheme="minorHAnsi"/>
          <w:szCs w:val="22"/>
          <w:lang w:val="en-GB"/>
        </w:rPr>
        <w:t xml:space="preserve"> have a minimum of 3 hours between schedule start times. </w:t>
      </w:r>
    </w:p>
    <w:p w14:paraId="34E9A291" w14:textId="2367EB95" w:rsidR="00DD264A" w:rsidRDefault="00DD264A" w:rsidP="00984AF9">
      <w:pPr>
        <w:spacing w:line="276" w:lineRule="auto"/>
        <w:contextualSpacing/>
        <w:jc w:val="both"/>
        <w:rPr>
          <w:rFonts w:cstheme="minorHAnsi"/>
          <w:sz w:val="22"/>
          <w:szCs w:val="22"/>
          <w:lang w:val="en-GB"/>
        </w:rPr>
      </w:pPr>
    </w:p>
    <w:p w14:paraId="64C56B2C" w14:textId="04AD7218" w:rsidR="00D90ACE" w:rsidRDefault="00D90ACE" w:rsidP="00984AF9">
      <w:pPr>
        <w:spacing w:line="276" w:lineRule="auto"/>
        <w:contextualSpacing/>
        <w:jc w:val="both"/>
        <w:rPr>
          <w:rFonts w:cstheme="minorHAnsi"/>
          <w:sz w:val="22"/>
          <w:szCs w:val="22"/>
          <w:lang w:val="en-GB"/>
        </w:rPr>
      </w:pPr>
    </w:p>
    <w:p w14:paraId="0CFEC6E8" w14:textId="77777777" w:rsidR="00D90ACE" w:rsidRPr="006E4B11" w:rsidRDefault="00D90ACE" w:rsidP="00984AF9">
      <w:pPr>
        <w:spacing w:line="276" w:lineRule="auto"/>
        <w:contextualSpacing/>
        <w:jc w:val="both"/>
        <w:rPr>
          <w:rFonts w:cstheme="minorHAnsi"/>
          <w:sz w:val="22"/>
          <w:szCs w:val="22"/>
          <w:lang w:val="en-GB"/>
        </w:rPr>
      </w:pPr>
    </w:p>
    <w:p w14:paraId="5CE0B1F0" w14:textId="4B7DE95A" w:rsidR="00B9236E" w:rsidRPr="006E4B11" w:rsidRDefault="00B9236E" w:rsidP="00984AF9">
      <w:pPr>
        <w:pStyle w:val="Heading2"/>
        <w:spacing w:line="276" w:lineRule="auto"/>
        <w:rPr>
          <w:rFonts w:eastAsia="Calibri,Arial"/>
        </w:rPr>
      </w:pPr>
      <w:bookmarkStart w:id="13" w:name="_Toc512005676"/>
      <w:r w:rsidRPr="006E4B11">
        <w:rPr>
          <w:rFonts w:eastAsia="Calibri,Arial"/>
        </w:rPr>
        <w:t>GOLD EVENTS</w:t>
      </w:r>
      <w:bookmarkEnd w:id="13"/>
    </w:p>
    <w:p w14:paraId="1EBD7638" w14:textId="38212A1C" w:rsidR="006468BC" w:rsidRDefault="005F4C72" w:rsidP="00984AF9">
      <w:pPr>
        <w:spacing w:line="276" w:lineRule="auto"/>
        <w:contextualSpacing/>
        <w:jc w:val="center"/>
        <w:rPr>
          <w:rFonts w:cstheme="minorHAnsi"/>
          <w:b/>
          <w:sz w:val="22"/>
          <w:szCs w:val="22"/>
          <w:lang w:val="en-GB"/>
        </w:rPr>
      </w:pPr>
      <w:r>
        <w:rPr>
          <w:noProof/>
          <w:lang w:val="en-GB" w:eastAsia="en-GB"/>
        </w:rPr>
        <w:drawing>
          <wp:inline distT="0" distB="0" distL="0" distR="0" wp14:anchorId="58B3C0C4" wp14:editId="02F7039C">
            <wp:extent cx="306705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067050" cy="800100"/>
                    </a:xfrm>
                    <a:prstGeom prst="rect">
                      <a:avLst/>
                    </a:prstGeom>
                  </pic:spPr>
                </pic:pic>
              </a:graphicData>
            </a:graphic>
          </wp:inline>
        </w:drawing>
      </w:r>
    </w:p>
    <w:p w14:paraId="268CA2D6" w14:textId="77777777" w:rsidR="00DD264A" w:rsidRDefault="00DD264A" w:rsidP="00984AF9">
      <w:pPr>
        <w:spacing w:line="276" w:lineRule="auto"/>
        <w:contextualSpacing/>
        <w:jc w:val="both"/>
        <w:rPr>
          <w:rFonts w:cstheme="minorHAnsi"/>
          <w:b/>
          <w:sz w:val="22"/>
          <w:szCs w:val="22"/>
          <w:lang w:val="en-GB"/>
        </w:rPr>
      </w:pPr>
    </w:p>
    <w:p w14:paraId="0B3D9E22" w14:textId="5C28A81D" w:rsidR="006468BC" w:rsidRPr="00DD264A" w:rsidRDefault="006468BC" w:rsidP="00984AF9">
      <w:pPr>
        <w:spacing w:line="276" w:lineRule="auto"/>
        <w:contextualSpacing/>
        <w:jc w:val="both"/>
        <w:rPr>
          <w:rFonts w:eastAsia="Calibri,Arial" w:cstheme="minorHAnsi"/>
          <w:i/>
          <w:szCs w:val="24"/>
          <w:lang w:val="en-GB"/>
        </w:rPr>
      </w:pPr>
      <w:r w:rsidRPr="00DD264A">
        <w:rPr>
          <w:rFonts w:eastAsia="Calibri,Arial" w:cstheme="minorHAnsi"/>
          <w:i/>
          <w:szCs w:val="24"/>
          <w:lang w:val="en-GB"/>
        </w:rPr>
        <w:t xml:space="preserve">Junior Sanctioned Gold events are </w:t>
      </w:r>
      <w:proofErr w:type="gramStart"/>
      <w:r w:rsidRPr="00DD264A">
        <w:rPr>
          <w:rFonts w:eastAsia="Calibri,Arial" w:cstheme="minorHAnsi"/>
          <w:i/>
          <w:szCs w:val="24"/>
          <w:lang w:val="en-GB"/>
        </w:rPr>
        <w:t>3-4 day</w:t>
      </w:r>
      <w:proofErr w:type="gramEnd"/>
      <w:r w:rsidRPr="00DD264A">
        <w:rPr>
          <w:rFonts w:eastAsia="Calibri,Arial" w:cstheme="minorHAnsi"/>
          <w:i/>
          <w:szCs w:val="24"/>
          <w:lang w:val="en-GB"/>
        </w:rPr>
        <w:t xml:space="preserve"> </w:t>
      </w:r>
      <w:r w:rsidR="00705A4C" w:rsidRPr="00DD264A">
        <w:rPr>
          <w:rFonts w:eastAsia="Calibri,Arial" w:cstheme="minorHAnsi"/>
          <w:i/>
          <w:szCs w:val="24"/>
          <w:lang w:val="en-GB"/>
        </w:rPr>
        <w:t>competitions and are considered as the most prestigious level of domestic junior squash tournament. Gold events include the British Junior Championships and the English Junior Championships</w:t>
      </w:r>
      <w:r w:rsidR="00E051D5">
        <w:rPr>
          <w:rFonts w:eastAsia="Calibri,Arial" w:cstheme="minorHAnsi"/>
          <w:i/>
          <w:szCs w:val="24"/>
          <w:lang w:val="en-GB"/>
        </w:rPr>
        <w:t xml:space="preserve">, </w:t>
      </w:r>
      <w:r w:rsidR="006E5866">
        <w:rPr>
          <w:rFonts w:eastAsia="Calibri,Arial" w:cstheme="minorHAnsi"/>
          <w:i/>
          <w:szCs w:val="24"/>
          <w:lang w:val="en-GB"/>
        </w:rPr>
        <w:t>and a further two sanctioned events of this tariff</w:t>
      </w:r>
      <w:r w:rsidR="00705A4C" w:rsidRPr="00DD264A">
        <w:rPr>
          <w:rFonts w:eastAsia="Calibri,Arial" w:cstheme="minorHAnsi"/>
          <w:i/>
          <w:szCs w:val="24"/>
          <w:lang w:val="en-GB"/>
        </w:rPr>
        <w:t xml:space="preserve">. </w:t>
      </w:r>
      <w:r w:rsidR="00BF575C" w:rsidRPr="00DD264A">
        <w:rPr>
          <w:rFonts w:eastAsia="Calibri,Arial" w:cstheme="minorHAnsi"/>
          <w:i/>
          <w:szCs w:val="24"/>
          <w:lang w:val="en-GB"/>
        </w:rPr>
        <w:t>The 2018-19 Junior Circuit season will also see the introduction of 2 new Gold Sanctioned events, increasing the number of opportunities for players to compete in high level events.</w:t>
      </w:r>
      <w:r w:rsidR="00705A4C" w:rsidRPr="00DD264A">
        <w:rPr>
          <w:rFonts w:eastAsia="Calibri,Arial" w:cstheme="minorHAnsi"/>
          <w:i/>
          <w:szCs w:val="24"/>
          <w:lang w:val="en-GB"/>
        </w:rPr>
        <w:t xml:space="preserve"> Players can expect to play up to 4 or 5 games over the course of the competition. Gold </w:t>
      </w:r>
      <w:proofErr w:type="gramStart"/>
      <w:r w:rsidR="00705A4C" w:rsidRPr="00DD264A">
        <w:rPr>
          <w:rFonts w:eastAsia="Calibri,Arial" w:cstheme="minorHAnsi"/>
          <w:i/>
          <w:szCs w:val="24"/>
          <w:lang w:val="en-GB"/>
        </w:rPr>
        <w:t>sanctioned  events</w:t>
      </w:r>
      <w:proofErr w:type="gramEnd"/>
      <w:r w:rsidR="00705A4C" w:rsidRPr="00DD264A">
        <w:rPr>
          <w:rFonts w:eastAsia="Calibri,Arial" w:cstheme="minorHAnsi"/>
          <w:i/>
          <w:szCs w:val="24"/>
          <w:lang w:val="en-GB"/>
        </w:rPr>
        <w:t xml:space="preserve"> are deemed selection events and attract the highest ranked junior players from all age groups. A greater number of ranking points are awarded in a Gold event compared to a Silver event.</w:t>
      </w:r>
    </w:p>
    <w:p w14:paraId="6671DCBD" w14:textId="77777777" w:rsidR="006468BC" w:rsidRPr="006468BC" w:rsidRDefault="006468BC" w:rsidP="00984AF9">
      <w:pPr>
        <w:spacing w:line="276" w:lineRule="auto"/>
        <w:contextualSpacing/>
        <w:jc w:val="both"/>
        <w:rPr>
          <w:rFonts w:eastAsia="Calibri,Arial" w:cstheme="minorHAnsi"/>
          <w:sz w:val="22"/>
          <w:szCs w:val="22"/>
          <w:highlight w:val="yellow"/>
          <w:lang w:val="en-GB"/>
        </w:rPr>
      </w:pPr>
    </w:p>
    <w:p w14:paraId="218D7AD5" w14:textId="71FC499D" w:rsidR="006468BC" w:rsidRPr="002C582B" w:rsidRDefault="00B9236E" w:rsidP="00984AF9">
      <w:pPr>
        <w:pStyle w:val="ListParagraph"/>
        <w:numPr>
          <w:ilvl w:val="0"/>
          <w:numId w:val="1"/>
        </w:numPr>
        <w:spacing w:line="276" w:lineRule="auto"/>
        <w:ind w:left="450"/>
        <w:contextualSpacing/>
        <w:jc w:val="both"/>
        <w:rPr>
          <w:rFonts w:eastAsia="Calibri,Arial" w:cstheme="minorHAnsi"/>
          <w:sz w:val="22"/>
          <w:szCs w:val="22"/>
          <w:lang w:val="en-GB"/>
        </w:rPr>
      </w:pPr>
      <w:r w:rsidRPr="002C582B">
        <w:rPr>
          <w:rFonts w:eastAsia="Calibri,Arial" w:cstheme="minorHAnsi"/>
          <w:lang w:val="en-GB"/>
        </w:rPr>
        <w:t>Entry fee: £</w:t>
      </w:r>
      <w:r w:rsidR="006120AF" w:rsidRPr="002C582B">
        <w:rPr>
          <w:rFonts w:eastAsia="Calibri,Arial" w:cstheme="minorHAnsi"/>
          <w:lang w:val="en-GB"/>
        </w:rPr>
        <w:t>40</w:t>
      </w:r>
      <w:r w:rsidR="00BF575C" w:rsidRPr="002C582B">
        <w:rPr>
          <w:rFonts w:eastAsia="Calibri,Arial" w:cstheme="minorHAnsi"/>
          <w:lang w:val="en-GB"/>
        </w:rPr>
        <w:t xml:space="preserve"> (£12 levy retained by England Squash on the 2 new Sanctioned Gold Events)</w:t>
      </w:r>
      <w:r w:rsidRPr="002C582B">
        <w:rPr>
          <w:rFonts w:eastAsia="Calibri,Arial" w:cstheme="minorHAnsi"/>
          <w:lang w:val="en-GB"/>
        </w:rPr>
        <w:t>.  Souvenir must be provided by TO.</w:t>
      </w:r>
    </w:p>
    <w:p w14:paraId="1AD8E8A3" w14:textId="291C3824" w:rsidR="00ED0522" w:rsidRPr="002C582B" w:rsidRDefault="00ED0522" w:rsidP="00984AF9">
      <w:pPr>
        <w:pStyle w:val="ListParagraph"/>
        <w:numPr>
          <w:ilvl w:val="0"/>
          <w:numId w:val="1"/>
        </w:numPr>
        <w:spacing w:line="276" w:lineRule="auto"/>
        <w:ind w:left="450"/>
        <w:contextualSpacing/>
        <w:jc w:val="both"/>
        <w:rPr>
          <w:rFonts w:eastAsia="Calibri,Arial" w:cstheme="minorHAnsi"/>
          <w:szCs w:val="24"/>
          <w:lang w:val="en-GB"/>
        </w:rPr>
      </w:pPr>
      <w:r w:rsidRPr="002C582B">
        <w:rPr>
          <w:rFonts w:ascii="Calibri" w:eastAsia="Calibri,Arial" w:hAnsi="Calibri" w:cs="Calibri"/>
          <w:szCs w:val="24"/>
          <w:lang w:val="en-GB"/>
        </w:rPr>
        <w:t>All entries must be made online via the England Squash website.</w:t>
      </w:r>
    </w:p>
    <w:p w14:paraId="76A10B09" w14:textId="4CDAD582" w:rsidR="007F6FF9" w:rsidRPr="002C582B" w:rsidRDefault="00ED0522" w:rsidP="00984AF9">
      <w:pPr>
        <w:pStyle w:val="ListParagraph"/>
        <w:numPr>
          <w:ilvl w:val="0"/>
          <w:numId w:val="1"/>
        </w:numPr>
        <w:spacing w:line="276" w:lineRule="auto"/>
        <w:ind w:left="450"/>
        <w:contextualSpacing/>
        <w:jc w:val="both"/>
        <w:rPr>
          <w:rFonts w:eastAsia="Calibri,Arial" w:cstheme="minorHAnsi"/>
          <w:szCs w:val="24"/>
          <w:lang w:val="en-GB"/>
        </w:rPr>
      </w:pPr>
      <w:r w:rsidRPr="002C582B">
        <w:rPr>
          <w:rFonts w:ascii="Calibri" w:eastAsia="Calibri,Arial" w:hAnsi="Calibri" w:cs="Calibri"/>
          <w:szCs w:val="24"/>
          <w:lang w:val="en-GB"/>
        </w:rPr>
        <w:t>Entries will close 4 weeks prior to the start of the competition. It will be at the discretion of England Squash as to whether late entries are accepted after the closing date.</w:t>
      </w:r>
    </w:p>
    <w:p w14:paraId="6ACD1716" w14:textId="77777777" w:rsidR="006826F9" w:rsidRPr="004969B8" w:rsidRDefault="006826F9" w:rsidP="00984AF9">
      <w:pPr>
        <w:pStyle w:val="ListParagraph"/>
        <w:numPr>
          <w:ilvl w:val="0"/>
          <w:numId w:val="1"/>
        </w:numPr>
        <w:spacing w:line="276" w:lineRule="auto"/>
        <w:ind w:left="450"/>
        <w:contextualSpacing/>
        <w:jc w:val="both"/>
        <w:rPr>
          <w:rFonts w:eastAsia="Calibri,Arial" w:cstheme="minorHAnsi"/>
          <w:szCs w:val="24"/>
          <w:lang w:val="en-GB"/>
        </w:rPr>
      </w:pPr>
      <w:r w:rsidRPr="004969B8">
        <w:rPr>
          <w:rFonts w:ascii="Calibri" w:eastAsia="Calibri,Arial" w:hAnsi="Calibri" w:cs="Calibri"/>
          <w:szCs w:val="24"/>
          <w:lang w:val="en-GB"/>
        </w:rPr>
        <w:lastRenderedPageBreak/>
        <w:t xml:space="preserve">Seedings will be completed by the England Squash Seeding Panel after the entry closing date (Please see seeding section for further details). </w:t>
      </w:r>
      <w:proofErr w:type="gramStart"/>
      <w:r w:rsidRPr="004969B8">
        <w:rPr>
          <w:rFonts w:ascii="Calibri" w:eastAsia="Calibri,Arial" w:hAnsi="Calibri" w:cs="Calibri"/>
          <w:szCs w:val="24"/>
          <w:lang w:val="en-GB"/>
        </w:rPr>
        <w:t>In the event that</w:t>
      </w:r>
      <w:proofErr w:type="gramEnd"/>
      <w:r w:rsidRPr="004969B8">
        <w:rPr>
          <w:rFonts w:ascii="Calibri" w:eastAsia="Calibri,Arial" w:hAnsi="Calibri" w:cs="Calibri"/>
          <w:szCs w:val="24"/>
          <w:lang w:val="en-GB"/>
        </w:rPr>
        <w:t xml:space="preserve"> a player does not make the final draw a full refund will be issued upon completion of the event.</w:t>
      </w:r>
    </w:p>
    <w:p w14:paraId="79442D4F" w14:textId="77777777" w:rsidR="006826F9" w:rsidRPr="006826F9" w:rsidRDefault="006826F9" w:rsidP="00984AF9">
      <w:pPr>
        <w:numPr>
          <w:ilvl w:val="0"/>
          <w:numId w:val="1"/>
        </w:numPr>
        <w:spacing w:line="276" w:lineRule="auto"/>
        <w:ind w:left="450"/>
        <w:contextualSpacing/>
        <w:jc w:val="both"/>
        <w:rPr>
          <w:rFonts w:eastAsia="Calibri,Arial" w:cstheme="minorHAnsi"/>
          <w:sz w:val="22"/>
          <w:szCs w:val="22"/>
          <w:lang w:val="en-GB"/>
        </w:rPr>
      </w:pPr>
      <w:r w:rsidRPr="00DD264A">
        <w:rPr>
          <w:rFonts w:eastAsia="Calibri,Arial" w:cstheme="minorHAnsi"/>
          <w:szCs w:val="24"/>
          <w:lang w:val="en-GB"/>
        </w:rPr>
        <w:t>San</w:t>
      </w:r>
      <w:r w:rsidRPr="00DD264A">
        <w:rPr>
          <w:rFonts w:ascii="Calibri" w:eastAsia="Calibri,Arial" w:hAnsi="Calibri" w:cs="Calibri"/>
          <w:szCs w:val="24"/>
          <w:lang w:val="en-GB"/>
        </w:rPr>
        <w:t xml:space="preserve">ctioned Silver events will offer the following age categories </w:t>
      </w:r>
    </w:p>
    <w:p w14:paraId="725C3E53" w14:textId="09AA0E4E" w:rsidR="00BF575C" w:rsidRDefault="00B9236E" w:rsidP="00984AF9">
      <w:pPr>
        <w:numPr>
          <w:ilvl w:val="0"/>
          <w:numId w:val="1"/>
        </w:numPr>
        <w:spacing w:line="276" w:lineRule="auto"/>
        <w:ind w:left="450"/>
        <w:contextualSpacing/>
        <w:jc w:val="both"/>
        <w:rPr>
          <w:rFonts w:eastAsia="Calibri,Arial" w:cstheme="minorHAnsi"/>
          <w:sz w:val="22"/>
          <w:szCs w:val="22"/>
          <w:lang w:val="en-GB"/>
        </w:rPr>
      </w:pPr>
      <w:r w:rsidRPr="006826F9">
        <w:rPr>
          <w:rFonts w:eastAsia="Calibri,Arial" w:cstheme="minorHAnsi"/>
          <w:szCs w:val="22"/>
          <w:lang w:val="en-GB"/>
        </w:rPr>
        <w:t>Junior players can</w:t>
      </w:r>
      <w:r w:rsidR="00705A4C" w:rsidRPr="006826F9">
        <w:rPr>
          <w:rFonts w:eastAsia="Calibri,Arial" w:cstheme="minorHAnsi"/>
          <w:szCs w:val="22"/>
          <w:lang w:val="en-GB"/>
        </w:rPr>
        <w:t xml:space="preserve"> only</w:t>
      </w:r>
      <w:r w:rsidRPr="006826F9">
        <w:rPr>
          <w:rFonts w:eastAsia="Calibri,Arial" w:cstheme="minorHAnsi"/>
          <w:szCs w:val="22"/>
          <w:lang w:val="en-GB"/>
        </w:rPr>
        <w:t xml:space="preserve"> enter one age category per sanctioned event</w:t>
      </w:r>
      <w:r w:rsidRPr="006E4B11">
        <w:rPr>
          <w:rFonts w:eastAsia="Calibri,Arial" w:cstheme="minorHAnsi"/>
          <w:sz w:val="22"/>
          <w:szCs w:val="22"/>
          <w:lang w:val="en-GB"/>
        </w:rPr>
        <w:t xml:space="preserve">. </w:t>
      </w:r>
    </w:p>
    <w:p w14:paraId="5BF3837A" w14:textId="12667E8D" w:rsidR="002F54F1" w:rsidRPr="002F54F1" w:rsidRDefault="002F54F1" w:rsidP="002F54F1">
      <w:pPr>
        <w:pStyle w:val="ListParagraph"/>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 xml:space="preserve">The maximum number of games for U13 and below is 3 matches a day, whilst the maximum number for U19 to U15 is 2 matches a day. </w:t>
      </w:r>
    </w:p>
    <w:p w14:paraId="4507A614" w14:textId="2B611BB1" w:rsidR="00B9236E" w:rsidRPr="007F6FF9" w:rsidRDefault="00B9236E" w:rsidP="00984AF9">
      <w:pPr>
        <w:numPr>
          <w:ilvl w:val="0"/>
          <w:numId w:val="1"/>
        </w:numPr>
        <w:spacing w:line="276" w:lineRule="auto"/>
        <w:ind w:left="450"/>
        <w:contextualSpacing/>
        <w:jc w:val="both"/>
        <w:rPr>
          <w:rFonts w:eastAsia="Calibri,Arial" w:cstheme="minorHAnsi"/>
          <w:szCs w:val="24"/>
          <w:lang w:val="en-GB"/>
        </w:rPr>
      </w:pPr>
      <w:r w:rsidRPr="000259EB">
        <w:rPr>
          <w:rFonts w:eastAsia="Calibri,Arial" w:cstheme="minorHAnsi"/>
          <w:szCs w:val="24"/>
          <w:lang w:val="en-GB"/>
        </w:rPr>
        <w:t xml:space="preserve">All matches </w:t>
      </w:r>
      <w:r w:rsidRPr="000259EB">
        <w:rPr>
          <w:rFonts w:eastAsia="Calibri,Arial" w:cstheme="minorHAnsi"/>
          <w:b/>
          <w:bCs/>
          <w:szCs w:val="24"/>
          <w:u w:val="single"/>
          <w:lang w:val="en-GB"/>
        </w:rPr>
        <w:t>MUST</w:t>
      </w:r>
      <w:r w:rsidRPr="000259EB">
        <w:rPr>
          <w:rFonts w:eastAsia="Calibri,Arial" w:cstheme="minorHAnsi"/>
          <w:szCs w:val="24"/>
          <w:lang w:val="en-GB"/>
        </w:rPr>
        <w:t xml:space="preserve"> be played using PAR 11 and be the best of 5 games. </w:t>
      </w:r>
      <w:r w:rsidR="006E50A6" w:rsidRPr="006E4B11">
        <w:rPr>
          <w:rFonts w:ascii="Calibri" w:eastAsia="Calibri,Arial" w:hAnsi="Calibri" w:cs="Calibri"/>
          <w:szCs w:val="24"/>
          <w:lang w:val="en-GB"/>
        </w:rPr>
        <w:t xml:space="preserve">If the score reaches 10 all, a tie break will operate, </w:t>
      </w:r>
      <w:r w:rsidR="006E50A6">
        <w:t>the game continues until one player leads by 2 points. </w:t>
      </w:r>
    </w:p>
    <w:p w14:paraId="7AB18EB8" w14:textId="0AF15EB6" w:rsidR="006826F9" w:rsidRPr="006826F9" w:rsidRDefault="007F6FF9" w:rsidP="00984AF9">
      <w:pPr>
        <w:numPr>
          <w:ilvl w:val="0"/>
          <w:numId w:val="1"/>
        </w:numPr>
        <w:spacing w:line="276" w:lineRule="auto"/>
        <w:ind w:left="450"/>
        <w:contextualSpacing/>
        <w:jc w:val="both"/>
        <w:rPr>
          <w:rFonts w:eastAsia="Calibri,Arial" w:cstheme="minorHAnsi"/>
          <w:szCs w:val="24"/>
          <w:lang w:val="en-GB"/>
        </w:rPr>
      </w:pPr>
      <w:r w:rsidRPr="006826F9">
        <w:rPr>
          <w:rFonts w:ascii="Calibri" w:eastAsia="Calibri,Arial" w:hAnsi="Calibri" w:cs="Calibri"/>
          <w:szCs w:val="24"/>
          <w:lang w:val="en-GB"/>
        </w:rPr>
        <w:t>Games will be officiated by</w:t>
      </w:r>
      <w:r w:rsidR="006826F9" w:rsidRPr="006826F9">
        <w:rPr>
          <w:rFonts w:ascii="Calibri" w:eastAsia="Calibri,Arial" w:hAnsi="Calibri" w:cs="Calibri"/>
          <w:szCs w:val="24"/>
          <w:lang w:val="en-GB"/>
        </w:rPr>
        <w:t xml:space="preserve"> both</w:t>
      </w:r>
      <w:r w:rsidRPr="006826F9">
        <w:rPr>
          <w:rFonts w:ascii="Calibri" w:eastAsia="Calibri,Arial" w:hAnsi="Calibri" w:cs="Calibri"/>
          <w:szCs w:val="24"/>
          <w:lang w:val="en-GB"/>
        </w:rPr>
        <w:t xml:space="preserve"> players. Official England Squash Referees will be appointed to</w:t>
      </w:r>
      <w:r w:rsidR="006826F9" w:rsidRPr="006826F9">
        <w:rPr>
          <w:rFonts w:ascii="Calibri" w:eastAsia="Calibri,Arial" w:hAnsi="Calibri" w:cs="Calibri"/>
          <w:szCs w:val="24"/>
          <w:lang w:val="en-GB"/>
        </w:rPr>
        <w:t xml:space="preserve"> operate as tournament referee with a minimum of a lead referee per venue being appointed</w:t>
      </w:r>
      <w:r w:rsidRPr="006826F9">
        <w:rPr>
          <w:rFonts w:ascii="Calibri" w:eastAsia="Calibri,Arial" w:hAnsi="Calibri" w:cs="Calibri"/>
          <w:szCs w:val="24"/>
          <w:lang w:val="en-GB"/>
        </w:rPr>
        <w:t xml:space="preserve">. </w:t>
      </w:r>
      <w:r w:rsidR="006826F9" w:rsidRPr="00DD264A">
        <w:rPr>
          <w:rFonts w:ascii="Calibri" w:eastAsia="Calibri,Arial" w:hAnsi="Calibri" w:cs="Calibri"/>
          <w:szCs w:val="24"/>
          <w:lang w:val="en-GB"/>
        </w:rPr>
        <w:t>Tournament Organisers should contact England Squash to request additional referee</w:t>
      </w:r>
      <w:r w:rsidR="006826F9">
        <w:rPr>
          <w:rFonts w:ascii="Calibri" w:eastAsia="Calibri,Arial" w:hAnsi="Calibri" w:cs="Calibri"/>
          <w:szCs w:val="24"/>
          <w:lang w:val="en-GB"/>
        </w:rPr>
        <w:t>s, further referee requirement will be charged back to the event.</w:t>
      </w:r>
      <w:r w:rsidR="006826F9" w:rsidRPr="00DD264A">
        <w:rPr>
          <w:rFonts w:ascii="Calibri" w:eastAsia="Calibri,Arial" w:hAnsi="Calibri" w:cs="Calibri"/>
          <w:szCs w:val="24"/>
          <w:lang w:val="en-GB"/>
        </w:rPr>
        <w:t xml:space="preserve"> </w:t>
      </w:r>
    </w:p>
    <w:p w14:paraId="523430B4" w14:textId="7AF6CA79" w:rsidR="007F6FF9" w:rsidRDefault="00B9236E" w:rsidP="00984AF9">
      <w:pPr>
        <w:numPr>
          <w:ilvl w:val="0"/>
          <w:numId w:val="1"/>
        </w:numPr>
        <w:spacing w:line="276" w:lineRule="auto"/>
        <w:ind w:left="450"/>
        <w:contextualSpacing/>
        <w:jc w:val="both"/>
        <w:rPr>
          <w:rFonts w:eastAsia="Calibri,Arial" w:cstheme="minorHAnsi"/>
          <w:szCs w:val="24"/>
          <w:lang w:val="en-GB"/>
        </w:rPr>
      </w:pPr>
      <w:r w:rsidRPr="006826F9">
        <w:rPr>
          <w:rFonts w:eastAsia="Calibri,Arial" w:cstheme="minorHAnsi"/>
          <w:szCs w:val="24"/>
          <w:lang w:val="en-GB"/>
        </w:rPr>
        <w:t xml:space="preserve">Matches should be scheduled for at least 30 </w:t>
      </w:r>
      <w:proofErr w:type="gramStart"/>
      <w:r w:rsidRPr="006826F9">
        <w:rPr>
          <w:rFonts w:eastAsia="Calibri,Arial" w:cstheme="minorHAnsi"/>
          <w:szCs w:val="24"/>
          <w:lang w:val="en-GB"/>
        </w:rPr>
        <w:t>minutes</w:t>
      </w:r>
      <w:r w:rsidR="00BA4CD3">
        <w:rPr>
          <w:rFonts w:eastAsia="Calibri,Arial" w:cstheme="minorHAnsi"/>
          <w:szCs w:val="24"/>
          <w:lang w:val="en-GB"/>
        </w:rPr>
        <w:t>, and</w:t>
      </w:r>
      <w:proofErr w:type="gramEnd"/>
      <w:r w:rsidR="00BA4CD3">
        <w:rPr>
          <w:rFonts w:eastAsia="Calibri,Arial" w:cstheme="minorHAnsi"/>
          <w:szCs w:val="24"/>
          <w:lang w:val="en-GB"/>
        </w:rPr>
        <w:t xml:space="preserve"> have a minimum of 3 hours between scheduled start times. </w:t>
      </w:r>
    </w:p>
    <w:p w14:paraId="793525AD" w14:textId="4ECFA104" w:rsidR="001E6277" w:rsidRPr="005A3739" w:rsidRDefault="005A3739" w:rsidP="00984AF9">
      <w:pPr>
        <w:numPr>
          <w:ilvl w:val="0"/>
          <w:numId w:val="1"/>
        </w:numPr>
        <w:spacing w:line="276" w:lineRule="auto"/>
        <w:ind w:left="450"/>
        <w:contextualSpacing/>
        <w:jc w:val="both"/>
        <w:rPr>
          <w:rFonts w:eastAsia="Calibri,Arial" w:cstheme="minorHAnsi"/>
          <w:szCs w:val="24"/>
          <w:lang w:val="en-GB"/>
        </w:rPr>
      </w:pPr>
      <w:r>
        <w:rPr>
          <w:rFonts w:eastAsia="Calibri,Arial" w:cstheme="minorHAnsi"/>
          <w:szCs w:val="24"/>
          <w:lang w:val="en-GB"/>
        </w:rPr>
        <w:t xml:space="preserve">Use of </w:t>
      </w:r>
      <w:proofErr w:type="gramStart"/>
      <w:r>
        <w:rPr>
          <w:rFonts w:eastAsia="Calibri,Arial" w:cstheme="minorHAnsi"/>
          <w:szCs w:val="24"/>
          <w:lang w:val="en-GB"/>
        </w:rPr>
        <w:t>17 inch</w:t>
      </w:r>
      <w:proofErr w:type="gramEnd"/>
      <w:r>
        <w:rPr>
          <w:rFonts w:eastAsia="Calibri,Arial" w:cstheme="minorHAnsi"/>
          <w:szCs w:val="24"/>
          <w:lang w:val="en-GB"/>
        </w:rPr>
        <w:t xml:space="preserve"> tin for U17/19 age categories is an option possible to this tier of events, it is at the discretion of the Tournament Organiser and the advertising of this must be made on entry.</w:t>
      </w:r>
    </w:p>
    <w:p w14:paraId="6539D898" w14:textId="77777777" w:rsidR="006120AF" w:rsidRPr="006E4B11" w:rsidRDefault="006120AF" w:rsidP="00984AF9">
      <w:pPr>
        <w:spacing w:line="276" w:lineRule="auto"/>
        <w:contextualSpacing/>
        <w:jc w:val="both"/>
        <w:rPr>
          <w:rFonts w:cstheme="minorHAnsi"/>
          <w:sz w:val="22"/>
          <w:szCs w:val="22"/>
          <w:lang w:val="en-GB"/>
        </w:rPr>
      </w:pPr>
    </w:p>
    <w:p w14:paraId="78D90ECF" w14:textId="1E655DD9" w:rsidR="00DE1B2C" w:rsidRPr="002C582B" w:rsidRDefault="00DE1B2C" w:rsidP="00984AF9">
      <w:pPr>
        <w:pStyle w:val="Heading1"/>
        <w:spacing w:line="276" w:lineRule="auto"/>
      </w:pPr>
      <w:bookmarkStart w:id="14" w:name="_Toc512005677"/>
      <w:r w:rsidRPr="002C582B">
        <w:t>Tournament Organisers</w:t>
      </w:r>
      <w:bookmarkEnd w:id="14"/>
    </w:p>
    <w:p w14:paraId="22D2C809" w14:textId="77777777" w:rsidR="00CB4F66" w:rsidRPr="002C582B" w:rsidRDefault="00CB4F66" w:rsidP="00984AF9">
      <w:pPr>
        <w:spacing w:line="276" w:lineRule="auto"/>
        <w:ind w:left="450"/>
        <w:contextualSpacing/>
        <w:jc w:val="both"/>
        <w:rPr>
          <w:rFonts w:eastAsia="Calibri,Arial" w:cstheme="minorHAnsi"/>
          <w:lang w:val="en-GB"/>
        </w:rPr>
      </w:pPr>
    </w:p>
    <w:p w14:paraId="3BBC5876" w14:textId="56BE152D" w:rsidR="00CB4F66" w:rsidRPr="002C582B" w:rsidRDefault="00DE1B2C" w:rsidP="00984AF9">
      <w:pPr>
        <w:spacing w:line="276" w:lineRule="auto"/>
        <w:ind w:left="450"/>
        <w:contextualSpacing/>
        <w:jc w:val="both"/>
        <w:rPr>
          <w:rFonts w:eastAsia="Calibri,Arial" w:cstheme="minorHAnsi"/>
          <w:i/>
          <w:szCs w:val="24"/>
          <w:lang w:val="en-GB"/>
        </w:rPr>
      </w:pPr>
      <w:r w:rsidRPr="002C582B">
        <w:rPr>
          <w:rFonts w:eastAsia="Calibri,Arial" w:cstheme="minorHAnsi"/>
          <w:i/>
          <w:lang w:val="en-GB"/>
        </w:rPr>
        <w:t>All England Squash Sanctioned Events will have a</w:t>
      </w:r>
      <w:r w:rsidRPr="002C582B">
        <w:rPr>
          <w:rFonts w:eastAsia="Calibri,Arial" w:cstheme="minorHAnsi"/>
          <w:i/>
          <w:szCs w:val="24"/>
          <w:lang w:val="en-GB"/>
        </w:rPr>
        <w:t xml:space="preserve"> Tournament Organiser/Director appointed to whom all disputes relating to Entries, Scheduling and Refereeing aspects shall be referred.</w:t>
      </w:r>
      <w:r w:rsidR="00CB4F66" w:rsidRPr="002C582B">
        <w:rPr>
          <w:rFonts w:eastAsia="Calibri,Arial" w:cstheme="minorHAnsi"/>
          <w:i/>
          <w:szCs w:val="24"/>
          <w:lang w:val="en-GB"/>
        </w:rPr>
        <w:t xml:space="preserve"> A</w:t>
      </w:r>
      <w:r w:rsidRPr="002C582B">
        <w:rPr>
          <w:rFonts w:eastAsia="Calibri,Arial" w:cstheme="minorHAnsi"/>
          <w:i/>
          <w:szCs w:val="24"/>
          <w:lang w:val="en-GB"/>
        </w:rPr>
        <w:t>ll Tournament Organisers will</w:t>
      </w:r>
      <w:r w:rsidR="00CB4F66" w:rsidRPr="002C582B">
        <w:rPr>
          <w:rFonts w:eastAsia="Calibri,Arial" w:cstheme="minorHAnsi"/>
          <w:i/>
          <w:szCs w:val="24"/>
          <w:lang w:val="en-GB"/>
        </w:rPr>
        <w:t xml:space="preserve"> have</w:t>
      </w:r>
      <w:r w:rsidRPr="002C582B">
        <w:rPr>
          <w:rFonts w:eastAsia="Calibri,Arial" w:cstheme="minorHAnsi"/>
          <w:i/>
          <w:szCs w:val="24"/>
          <w:lang w:val="en-GB"/>
        </w:rPr>
        <w:t xml:space="preserve"> </w:t>
      </w:r>
      <w:r w:rsidR="00CB4F66" w:rsidRPr="002C582B">
        <w:rPr>
          <w:rFonts w:eastAsia="Calibri,Arial" w:cstheme="minorHAnsi"/>
          <w:i/>
          <w:szCs w:val="24"/>
          <w:lang w:val="en-GB"/>
        </w:rPr>
        <w:t>successfully</w:t>
      </w:r>
      <w:r w:rsidRPr="002C582B">
        <w:rPr>
          <w:rFonts w:eastAsia="Calibri,Arial" w:cstheme="minorHAnsi"/>
          <w:i/>
          <w:szCs w:val="24"/>
          <w:lang w:val="en-GB"/>
        </w:rPr>
        <w:t xml:space="preserve"> complete</w:t>
      </w:r>
      <w:r w:rsidR="00CB4F66" w:rsidRPr="002C582B">
        <w:rPr>
          <w:rFonts w:eastAsia="Calibri,Arial" w:cstheme="minorHAnsi"/>
          <w:i/>
          <w:szCs w:val="24"/>
          <w:lang w:val="en-GB"/>
        </w:rPr>
        <w:t>d</w:t>
      </w:r>
      <w:r w:rsidRPr="002C582B">
        <w:rPr>
          <w:rFonts w:eastAsia="Calibri,Arial" w:cstheme="minorHAnsi"/>
          <w:i/>
          <w:szCs w:val="24"/>
          <w:lang w:val="en-GB"/>
        </w:rPr>
        <w:t xml:space="preserve"> an online</w:t>
      </w:r>
      <w:r w:rsidR="00CB4F66" w:rsidRPr="002C582B">
        <w:rPr>
          <w:rFonts w:eastAsia="Calibri,Arial" w:cstheme="minorHAnsi"/>
          <w:i/>
          <w:szCs w:val="24"/>
          <w:lang w:val="en-GB"/>
        </w:rPr>
        <w:t xml:space="preserve"> Tournament Organiser</w:t>
      </w:r>
      <w:r w:rsidRPr="002C582B">
        <w:rPr>
          <w:rFonts w:eastAsia="Calibri,Arial" w:cstheme="minorHAnsi"/>
          <w:i/>
          <w:szCs w:val="24"/>
          <w:lang w:val="en-GB"/>
        </w:rPr>
        <w:t xml:space="preserve"> workshop and received a “pass” grade</w:t>
      </w:r>
      <w:r w:rsidR="006826F9">
        <w:rPr>
          <w:rFonts w:eastAsia="Calibri,Arial" w:cstheme="minorHAnsi"/>
          <w:i/>
          <w:szCs w:val="24"/>
          <w:lang w:val="en-GB"/>
        </w:rPr>
        <w:t xml:space="preserve"> at the appropriate level for the event they are holding</w:t>
      </w:r>
      <w:r w:rsidRPr="002C582B">
        <w:rPr>
          <w:rFonts w:eastAsia="Calibri,Arial" w:cstheme="minorHAnsi"/>
          <w:i/>
          <w:szCs w:val="24"/>
          <w:lang w:val="en-GB"/>
        </w:rPr>
        <w:t xml:space="preserve">. </w:t>
      </w:r>
      <w:r w:rsidR="00CB4F66" w:rsidRPr="002C582B">
        <w:rPr>
          <w:rFonts w:eastAsia="Calibri,Arial" w:cstheme="minorHAnsi"/>
          <w:i/>
          <w:szCs w:val="24"/>
          <w:lang w:val="en-GB"/>
        </w:rPr>
        <w:t xml:space="preserve">We aim to empower our Tournament Organisers within the guidelines of our Sanctioned Events to allow them to make decisions that will ultimately improve the overall experience of their event. From time to time special dispensation </w:t>
      </w:r>
      <w:r w:rsidR="00BC6819" w:rsidRPr="002C582B">
        <w:rPr>
          <w:rFonts w:eastAsia="Calibri,Arial" w:cstheme="minorHAnsi"/>
          <w:i/>
          <w:szCs w:val="24"/>
          <w:lang w:val="en-GB"/>
        </w:rPr>
        <w:t>may</w:t>
      </w:r>
      <w:r w:rsidR="00CB4F66" w:rsidRPr="002C582B">
        <w:rPr>
          <w:rFonts w:eastAsia="Calibri,Arial" w:cstheme="minorHAnsi"/>
          <w:i/>
          <w:szCs w:val="24"/>
          <w:lang w:val="en-GB"/>
        </w:rPr>
        <w:t xml:space="preserve"> be granted in areas deemed appropriate by England Squash to ensure that Tournament Organisers can run the</w:t>
      </w:r>
      <w:r w:rsidR="00BC6819" w:rsidRPr="002C582B">
        <w:rPr>
          <w:rFonts w:eastAsia="Calibri,Arial" w:cstheme="minorHAnsi"/>
          <w:i/>
          <w:szCs w:val="24"/>
          <w:lang w:val="en-GB"/>
        </w:rPr>
        <w:t xml:space="preserve">ir event in a way they see </w:t>
      </w:r>
      <w:r w:rsidR="008B3FD9" w:rsidRPr="002C582B">
        <w:rPr>
          <w:rFonts w:eastAsia="Calibri,Arial" w:cstheme="minorHAnsi"/>
          <w:i/>
          <w:szCs w:val="24"/>
          <w:lang w:val="en-GB"/>
        </w:rPr>
        <w:t>appropriate</w:t>
      </w:r>
      <w:r w:rsidR="00BC6819" w:rsidRPr="002C582B">
        <w:rPr>
          <w:rFonts w:eastAsia="Calibri,Arial" w:cstheme="minorHAnsi"/>
          <w:i/>
          <w:szCs w:val="24"/>
          <w:lang w:val="en-GB"/>
        </w:rPr>
        <w:t>. Tournament Organisers are encouraged to contact England Squash in the event of any issues that may arise in the organisation of their event.</w:t>
      </w:r>
    </w:p>
    <w:p w14:paraId="46AAAA28" w14:textId="6D5394B7" w:rsidR="00DE1B2C" w:rsidRPr="00DE1B2C" w:rsidRDefault="00DE1B2C" w:rsidP="00984AF9">
      <w:pPr>
        <w:spacing w:line="276" w:lineRule="auto"/>
        <w:ind w:left="450"/>
        <w:contextualSpacing/>
        <w:jc w:val="both"/>
        <w:rPr>
          <w:rFonts w:eastAsia="Calibri,Arial" w:cstheme="minorHAnsi"/>
          <w:szCs w:val="24"/>
          <w:lang w:val="en-GB"/>
        </w:rPr>
      </w:pPr>
    </w:p>
    <w:p w14:paraId="793525B0" w14:textId="5BB20090" w:rsidR="002C7019" w:rsidRDefault="1E33D49B" w:rsidP="00984AF9">
      <w:pPr>
        <w:pStyle w:val="ListParagraph"/>
        <w:numPr>
          <w:ilvl w:val="0"/>
          <w:numId w:val="1"/>
        </w:numPr>
        <w:spacing w:line="276" w:lineRule="auto"/>
        <w:ind w:left="450"/>
        <w:contextualSpacing/>
        <w:jc w:val="both"/>
        <w:rPr>
          <w:rFonts w:eastAsia="Calibri,Arial" w:cstheme="minorHAnsi"/>
          <w:lang w:val="en-GB"/>
        </w:rPr>
      </w:pPr>
      <w:r w:rsidRPr="00C91010">
        <w:rPr>
          <w:rFonts w:eastAsia="Calibri,Arial" w:cstheme="minorHAnsi"/>
          <w:lang w:val="en-GB"/>
        </w:rPr>
        <w:t>As a general guideline, organisers should scratch</w:t>
      </w:r>
      <w:r w:rsidR="000259EB">
        <w:rPr>
          <w:rFonts w:eastAsia="Calibri,Arial" w:cstheme="minorHAnsi"/>
          <w:lang w:val="en-GB"/>
        </w:rPr>
        <w:t xml:space="preserve"> </w:t>
      </w:r>
      <w:r w:rsidR="00BC6819">
        <w:rPr>
          <w:rFonts w:eastAsia="Calibri,Arial" w:cstheme="minorHAnsi"/>
          <w:lang w:val="en-GB"/>
        </w:rPr>
        <w:t>(</w:t>
      </w:r>
      <w:r w:rsidR="000259EB">
        <w:rPr>
          <w:rFonts w:eastAsia="Calibri,Arial" w:cstheme="minorHAnsi"/>
          <w:lang w:val="en-GB"/>
        </w:rPr>
        <w:t>eliminate)</w:t>
      </w:r>
      <w:r w:rsidRPr="00C91010">
        <w:rPr>
          <w:rFonts w:eastAsia="Calibri,Arial" w:cstheme="minorHAnsi"/>
          <w:lang w:val="en-GB"/>
        </w:rPr>
        <w:t xml:space="preserve"> players who haven’t arrived within ten minutes of the published match time (or ten minutes after the designated court </w:t>
      </w:r>
      <w:r w:rsidR="00000C57">
        <w:rPr>
          <w:rFonts w:eastAsia="Calibri,Arial" w:cstheme="minorHAnsi"/>
          <w:lang w:val="en-GB"/>
        </w:rPr>
        <w:t>has become</w:t>
      </w:r>
      <w:r w:rsidRPr="00C91010">
        <w:rPr>
          <w:rFonts w:eastAsia="Calibri,Arial" w:cstheme="minorHAnsi"/>
          <w:lang w:val="en-GB"/>
        </w:rPr>
        <w:t xml:space="preserve"> available, whichever is later).  However, organisers should attempt to contact the player by phone and establish why they have not arrived.</w:t>
      </w:r>
      <w:r w:rsidR="00BC6819">
        <w:rPr>
          <w:rFonts w:eastAsia="Calibri,Arial" w:cstheme="minorHAnsi"/>
          <w:lang w:val="en-GB"/>
        </w:rPr>
        <w:t xml:space="preserve"> Providing Tournament Organisers have followed the</w:t>
      </w:r>
      <w:r w:rsidR="008B3FD9">
        <w:rPr>
          <w:rFonts w:eastAsia="Calibri,Arial" w:cstheme="minorHAnsi"/>
          <w:lang w:val="en-GB"/>
        </w:rPr>
        <w:t xml:space="preserve">se </w:t>
      </w:r>
      <w:r w:rsidR="00BC6819">
        <w:rPr>
          <w:rFonts w:eastAsia="Calibri,Arial" w:cstheme="minorHAnsi"/>
          <w:lang w:val="en-GB"/>
        </w:rPr>
        <w:t>guidelines</w:t>
      </w:r>
      <w:r w:rsidR="00F77C45">
        <w:rPr>
          <w:rFonts w:eastAsia="Calibri,Arial" w:cstheme="minorHAnsi"/>
          <w:lang w:val="en-GB"/>
        </w:rPr>
        <w:t xml:space="preserve"> and can support their decision, England Squash will offer their full support.</w:t>
      </w:r>
    </w:p>
    <w:p w14:paraId="6BD445C8" w14:textId="77777777" w:rsidR="003D4574" w:rsidRDefault="00EC1772" w:rsidP="00984AF9">
      <w:pPr>
        <w:pStyle w:val="ListParagraph"/>
        <w:numPr>
          <w:ilvl w:val="0"/>
          <w:numId w:val="1"/>
        </w:numPr>
        <w:spacing w:line="276" w:lineRule="auto"/>
        <w:ind w:left="450"/>
        <w:contextualSpacing/>
        <w:jc w:val="both"/>
        <w:rPr>
          <w:rFonts w:eastAsia="Calibri,Arial" w:cstheme="minorHAnsi"/>
          <w:lang w:val="en-GB"/>
        </w:rPr>
      </w:pPr>
      <w:r w:rsidRPr="002C582B">
        <w:rPr>
          <w:rFonts w:eastAsia="Calibri,Arial" w:cstheme="minorHAnsi"/>
          <w:lang w:val="en-GB"/>
        </w:rPr>
        <w:t xml:space="preserve">Tournament Organisers </w:t>
      </w:r>
      <w:r w:rsidR="00E26397" w:rsidRPr="002C582B">
        <w:rPr>
          <w:rFonts w:eastAsia="Calibri,Arial" w:cstheme="minorHAnsi"/>
          <w:lang w:val="en-GB"/>
        </w:rPr>
        <w:t>are</w:t>
      </w:r>
      <w:r w:rsidRPr="002C582B">
        <w:rPr>
          <w:rFonts w:eastAsia="Calibri,Arial" w:cstheme="minorHAnsi"/>
          <w:lang w:val="en-GB"/>
        </w:rPr>
        <w:t xml:space="preserve"> responsible for completing and publishing draws upon receiving seedings from England Squash. As a guideline draws should be published and communicated to </w:t>
      </w:r>
      <w:r w:rsidRPr="002C582B">
        <w:rPr>
          <w:rFonts w:eastAsia="Calibri,Arial" w:cstheme="minorHAnsi"/>
          <w:b/>
          <w:u w:val="single"/>
          <w:lang w:val="en-GB"/>
        </w:rPr>
        <w:t>ALL</w:t>
      </w:r>
      <w:r w:rsidRPr="002C582B">
        <w:rPr>
          <w:rFonts w:eastAsia="Calibri,Arial" w:cstheme="minorHAnsi"/>
          <w:lang w:val="en-GB"/>
        </w:rPr>
        <w:t xml:space="preserve"> entrants </w:t>
      </w:r>
      <w:r w:rsidR="00000C57">
        <w:rPr>
          <w:rFonts w:eastAsia="Calibri,Arial" w:cstheme="minorHAnsi"/>
          <w:lang w:val="en-GB"/>
        </w:rPr>
        <w:t xml:space="preserve">7 </w:t>
      </w:r>
      <w:r w:rsidRPr="002C582B">
        <w:rPr>
          <w:rFonts w:eastAsia="Calibri,Arial" w:cstheme="minorHAnsi"/>
          <w:lang w:val="en-GB"/>
        </w:rPr>
        <w:t>days (Copper and Bronze),</w:t>
      </w:r>
      <w:r w:rsidR="00B711FC" w:rsidRPr="002C582B">
        <w:rPr>
          <w:rFonts w:eastAsia="Calibri,Arial" w:cstheme="minorHAnsi"/>
          <w:lang w:val="en-GB"/>
        </w:rPr>
        <w:t xml:space="preserve"> </w:t>
      </w:r>
      <w:r w:rsidR="00000C57">
        <w:rPr>
          <w:rFonts w:eastAsia="Calibri,Arial" w:cstheme="minorHAnsi"/>
          <w:lang w:val="en-GB"/>
        </w:rPr>
        <w:t>10</w:t>
      </w:r>
      <w:r w:rsidR="00B711FC" w:rsidRPr="002C582B">
        <w:rPr>
          <w:rFonts w:eastAsia="Calibri,Arial" w:cstheme="minorHAnsi"/>
          <w:lang w:val="en-GB"/>
        </w:rPr>
        <w:t xml:space="preserve"> days (Silver) or </w:t>
      </w:r>
      <w:r w:rsidR="00000C57">
        <w:rPr>
          <w:rFonts w:eastAsia="Calibri,Arial" w:cstheme="minorHAnsi"/>
          <w:lang w:val="en-GB"/>
        </w:rPr>
        <w:t>14</w:t>
      </w:r>
      <w:r w:rsidR="00B711FC" w:rsidRPr="002C582B">
        <w:rPr>
          <w:rFonts w:eastAsia="Calibri,Arial" w:cstheme="minorHAnsi"/>
          <w:lang w:val="en-GB"/>
        </w:rPr>
        <w:t xml:space="preserve"> days (Gold) prior to the event.</w:t>
      </w:r>
    </w:p>
    <w:p w14:paraId="62B4A9A6" w14:textId="402BCFEB" w:rsidR="001C0B58" w:rsidRPr="003D4574" w:rsidRDefault="001C0B58" w:rsidP="00984AF9">
      <w:pPr>
        <w:pStyle w:val="ListParagraph"/>
        <w:numPr>
          <w:ilvl w:val="0"/>
          <w:numId w:val="1"/>
        </w:numPr>
        <w:spacing w:line="276" w:lineRule="auto"/>
        <w:ind w:left="450"/>
        <w:contextualSpacing/>
        <w:jc w:val="both"/>
        <w:rPr>
          <w:rFonts w:eastAsia="Calibri,Arial" w:cstheme="minorHAnsi"/>
          <w:lang w:val="en-GB"/>
        </w:rPr>
      </w:pPr>
      <w:r w:rsidRPr="003D4574">
        <w:rPr>
          <w:rFonts w:eastAsia="Calibri,Arial" w:cstheme="minorHAnsi"/>
          <w:lang w:val="en-GB"/>
        </w:rPr>
        <w:lastRenderedPageBreak/>
        <w:t>Tournament Organisers will be responsible for deciding the draw format for each age category</w:t>
      </w:r>
      <w:r w:rsidRPr="003D4574">
        <w:rPr>
          <w:rFonts w:eastAsia="Calibri,Arial" w:cstheme="minorHAnsi"/>
          <w:szCs w:val="22"/>
          <w:lang w:val="en-GB"/>
        </w:rPr>
        <w:t xml:space="preserve">. Tournament Organisers may refer to England Squash for support. For more information on draw sizes and formats please </w:t>
      </w:r>
      <w:r w:rsidR="00000C57" w:rsidRPr="003D4574">
        <w:rPr>
          <w:rFonts w:eastAsia="Calibri,Arial" w:cstheme="minorHAnsi"/>
          <w:szCs w:val="22"/>
          <w:lang w:val="en-GB"/>
        </w:rPr>
        <w:t>appendix.</w:t>
      </w:r>
    </w:p>
    <w:p w14:paraId="3066A761" w14:textId="40B398D0" w:rsidR="004F43E4" w:rsidRDefault="00000C57" w:rsidP="00984AF9">
      <w:pPr>
        <w:pStyle w:val="ListParagraph"/>
        <w:numPr>
          <w:ilvl w:val="0"/>
          <w:numId w:val="1"/>
        </w:numPr>
        <w:spacing w:line="276" w:lineRule="auto"/>
        <w:contextualSpacing/>
        <w:jc w:val="both"/>
        <w:rPr>
          <w:rFonts w:eastAsia="Calibri,Arial" w:cstheme="minorHAnsi"/>
          <w:lang w:val="en-GB"/>
        </w:rPr>
      </w:pPr>
      <w:r w:rsidRPr="00000C57">
        <w:rPr>
          <w:rFonts w:eastAsia="Calibri,Arial" w:cstheme="minorHAnsi"/>
          <w:lang w:val="en-GB"/>
        </w:rPr>
        <w:t xml:space="preserve">England Squash, empower tournament organisers to promote their own events. England Squash will act as the entry mechanism, and sanctioning body for the events. Responsibility to promote and encourage applications lies with tournament organiser. It is up the tournament organiser to </w:t>
      </w:r>
      <w:r w:rsidR="003D4574">
        <w:rPr>
          <w:rFonts w:eastAsia="Calibri,Arial" w:cstheme="minorHAnsi"/>
          <w:lang w:val="en-GB"/>
        </w:rPr>
        <w:t>engag</w:t>
      </w:r>
      <w:r w:rsidRPr="00000C57">
        <w:rPr>
          <w:rFonts w:eastAsia="Calibri,Arial" w:cstheme="minorHAnsi"/>
          <w:lang w:val="en-GB"/>
        </w:rPr>
        <w:t xml:space="preserve">e the audience in their area that the event will best suit. A more detailed overview of the audience of the events can be seen in the event </w:t>
      </w:r>
      <w:r w:rsidR="003D4574">
        <w:rPr>
          <w:rFonts w:eastAsia="Calibri,Arial" w:cstheme="minorHAnsi"/>
          <w:lang w:val="en-GB"/>
        </w:rPr>
        <w:t>guide</w:t>
      </w:r>
      <w:r w:rsidRPr="00000C57">
        <w:rPr>
          <w:rFonts w:eastAsia="Calibri,Arial" w:cstheme="minorHAnsi"/>
          <w:lang w:val="en-GB"/>
        </w:rPr>
        <w:t xml:space="preserve"> above. England Squash will support where possible tournament organisers in materials and advice on how to best run their events in keeping with our policies and guid</w:t>
      </w:r>
      <w:r w:rsidR="00132FE8">
        <w:rPr>
          <w:rFonts w:eastAsia="Calibri,Arial" w:cstheme="minorHAnsi"/>
          <w:lang w:val="en-GB"/>
        </w:rPr>
        <w:t>e</w:t>
      </w:r>
      <w:r w:rsidRPr="00000C57">
        <w:rPr>
          <w:rFonts w:eastAsia="Calibri,Arial" w:cstheme="minorHAnsi"/>
          <w:lang w:val="en-GB"/>
        </w:rPr>
        <w:t xml:space="preserve">lines. </w:t>
      </w:r>
    </w:p>
    <w:p w14:paraId="40DC570C" w14:textId="1CF7A0AF" w:rsidR="004E60A6" w:rsidRPr="004F43E4" w:rsidRDefault="004E60A6" w:rsidP="00984AF9">
      <w:pPr>
        <w:pStyle w:val="ListParagraph"/>
        <w:numPr>
          <w:ilvl w:val="0"/>
          <w:numId w:val="1"/>
        </w:numPr>
        <w:spacing w:line="276" w:lineRule="auto"/>
        <w:contextualSpacing/>
        <w:jc w:val="both"/>
        <w:rPr>
          <w:rFonts w:eastAsia="Calibri,Arial" w:cstheme="minorHAnsi"/>
          <w:lang w:val="en-GB"/>
        </w:rPr>
      </w:pPr>
      <w:r w:rsidRPr="004F43E4">
        <w:rPr>
          <w:rFonts w:eastAsia="Calibri,Arial" w:cstheme="minorHAnsi"/>
          <w:lang w:val="en-GB"/>
        </w:rPr>
        <w:t xml:space="preserve">Tournament Organisers will receive an England Squash results sheets as part of the seeding package. This results sheet must be completed in its </w:t>
      </w:r>
      <w:r w:rsidR="002C582B" w:rsidRPr="004F43E4">
        <w:rPr>
          <w:rFonts w:eastAsia="Calibri,Arial" w:cstheme="minorHAnsi"/>
          <w:lang w:val="en-GB"/>
        </w:rPr>
        <w:t>original</w:t>
      </w:r>
      <w:r w:rsidRPr="004F43E4">
        <w:rPr>
          <w:rFonts w:eastAsia="Calibri,Arial" w:cstheme="minorHAnsi"/>
          <w:lang w:val="en-GB"/>
        </w:rPr>
        <w:t xml:space="preserve"> format and returned to England Squash within two days of the tournament finishing to ensure that rankings can be kept up to date, refunds </w:t>
      </w:r>
      <w:proofErr w:type="gramStart"/>
      <w:r w:rsidRPr="004F43E4">
        <w:rPr>
          <w:rFonts w:eastAsia="Calibri,Arial" w:cstheme="minorHAnsi"/>
          <w:lang w:val="en-GB"/>
        </w:rPr>
        <w:t>issued</w:t>
      </w:r>
      <w:proofErr w:type="gramEnd"/>
      <w:r w:rsidRPr="004F43E4">
        <w:rPr>
          <w:rFonts w:eastAsia="Calibri,Arial" w:cstheme="minorHAnsi"/>
          <w:lang w:val="en-GB"/>
        </w:rPr>
        <w:t xml:space="preserve"> and entry fees released to Tournament Organisers. Results that do not comply with this format will be returned and all money transfers delayed. </w:t>
      </w:r>
    </w:p>
    <w:p w14:paraId="793525B1" w14:textId="487CA7B6" w:rsidR="002C7019" w:rsidRPr="004F43E4" w:rsidRDefault="00F77C45" w:rsidP="00984AF9">
      <w:pPr>
        <w:pStyle w:val="ListParagraph"/>
        <w:numPr>
          <w:ilvl w:val="0"/>
          <w:numId w:val="1"/>
        </w:numPr>
        <w:spacing w:line="276" w:lineRule="auto"/>
        <w:ind w:left="450"/>
        <w:contextualSpacing/>
        <w:jc w:val="both"/>
        <w:rPr>
          <w:rFonts w:eastAsia="Calibri,Arial" w:cstheme="minorHAnsi"/>
          <w:lang w:val="en-GB"/>
        </w:rPr>
      </w:pPr>
      <w:r>
        <w:rPr>
          <w:rFonts w:eastAsia="Calibri,Arial" w:cstheme="minorHAnsi"/>
          <w:lang w:val="en-GB"/>
        </w:rPr>
        <w:t xml:space="preserve">Tournament Organisers are encouraged to actively contact England Squash for any updates with regards to the number of entries </w:t>
      </w:r>
      <w:r w:rsidR="00417DE0">
        <w:rPr>
          <w:rFonts w:eastAsia="Calibri,Arial" w:cstheme="minorHAnsi"/>
          <w:lang w:val="en-GB"/>
        </w:rPr>
        <w:t>on their event at any time.</w:t>
      </w:r>
      <w:r w:rsidR="004F43E4">
        <w:rPr>
          <w:rFonts w:eastAsia="Calibri,Arial" w:cstheme="minorHAnsi"/>
          <w:lang w:val="en-GB"/>
        </w:rPr>
        <w:t xml:space="preserve"> Prior to closure of the event deadlines entries will be automatically sent to organisers 7 working days before, and on entry closure the final seedings will be issues within 2 working days. </w:t>
      </w:r>
    </w:p>
    <w:p w14:paraId="6CD4FBA9" w14:textId="782DB7CA" w:rsidR="00132FE8" w:rsidRDefault="00132FE8" w:rsidP="00984AF9">
      <w:pPr>
        <w:spacing w:line="276" w:lineRule="auto"/>
        <w:rPr>
          <w:lang w:val="en-GB"/>
        </w:rPr>
      </w:pPr>
    </w:p>
    <w:p w14:paraId="0CF0C6CF" w14:textId="77777777" w:rsidR="00D90ACE" w:rsidRDefault="00D90ACE" w:rsidP="00984AF9">
      <w:pPr>
        <w:spacing w:line="276" w:lineRule="auto"/>
        <w:rPr>
          <w:lang w:val="en-GB"/>
        </w:rPr>
      </w:pPr>
    </w:p>
    <w:p w14:paraId="06E1EFE7" w14:textId="77777777" w:rsidR="00132FE8" w:rsidRPr="00132FE8" w:rsidRDefault="00132FE8" w:rsidP="00984AF9">
      <w:pPr>
        <w:spacing w:line="276" w:lineRule="auto"/>
        <w:rPr>
          <w:lang w:val="en-GB"/>
        </w:rPr>
      </w:pPr>
    </w:p>
    <w:p w14:paraId="39E8F968" w14:textId="05231C94" w:rsidR="00F0422F" w:rsidRDefault="00F0422F" w:rsidP="00984AF9">
      <w:pPr>
        <w:pStyle w:val="Heading1"/>
        <w:spacing w:line="276" w:lineRule="auto"/>
      </w:pPr>
      <w:bookmarkStart w:id="15" w:name="_Toc512005678"/>
      <w:r>
        <w:t>Referee Course</w:t>
      </w:r>
      <w:bookmarkEnd w:id="15"/>
    </w:p>
    <w:p w14:paraId="25DA0FD2" w14:textId="77777777" w:rsidR="002C582B" w:rsidRDefault="002C582B" w:rsidP="00984AF9">
      <w:pPr>
        <w:spacing w:line="276" w:lineRule="auto"/>
        <w:rPr>
          <w:lang w:val="en-GB"/>
        </w:rPr>
      </w:pPr>
    </w:p>
    <w:p w14:paraId="0B106BEC" w14:textId="7F81D602" w:rsidR="004706BD" w:rsidRPr="00132FE8" w:rsidRDefault="006120AF" w:rsidP="00984AF9">
      <w:pPr>
        <w:pStyle w:val="ListParagraph"/>
        <w:numPr>
          <w:ilvl w:val="0"/>
          <w:numId w:val="10"/>
        </w:numPr>
        <w:spacing w:line="276" w:lineRule="auto"/>
        <w:rPr>
          <w:lang w:val="en-GB"/>
        </w:rPr>
      </w:pPr>
      <w:r w:rsidRPr="002C582B">
        <w:rPr>
          <w:lang w:val="en-GB"/>
        </w:rPr>
        <w:t>All junior players must</w:t>
      </w:r>
      <w:r w:rsidR="0065633E" w:rsidRPr="002C582B">
        <w:rPr>
          <w:lang w:val="en-GB"/>
        </w:rPr>
        <w:t xml:space="preserve"> now</w:t>
      </w:r>
      <w:r w:rsidRPr="002C582B">
        <w:rPr>
          <w:lang w:val="en-GB"/>
        </w:rPr>
        <w:t xml:space="preserve"> complete </w:t>
      </w:r>
      <w:r w:rsidR="004706BD" w:rsidRPr="002C582B">
        <w:rPr>
          <w:lang w:val="en-GB"/>
        </w:rPr>
        <w:t xml:space="preserve">an </w:t>
      </w:r>
      <w:r w:rsidRPr="002C582B">
        <w:rPr>
          <w:lang w:val="en-GB"/>
        </w:rPr>
        <w:t>O</w:t>
      </w:r>
      <w:r w:rsidR="004706BD" w:rsidRPr="002C582B">
        <w:rPr>
          <w:lang w:val="en-GB"/>
        </w:rPr>
        <w:t>nline Refereeing course as part of</w:t>
      </w:r>
      <w:r w:rsidR="00BC2560" w:rsidRPr="002C582B">
        <w:rPr>
          <w:lang w:val="en-GB"/>
        </w:rPr>
        <w:t xml:space="preserve"> the</w:t>
      </w:r>
      <w:r w:rsidR="004706BD" w:rsidRPr="002C582B">
        <w:rPr>
          <w:lang w:val="en-GB"/>
        </w:rPr>
        <w:t xml:space="preserve"> criteria to appear on the </w:t>
      </w:r>
      <w:r w:rsidR="00BC2560" w:rsidRPr="002C582B">
        <w:rPr>
          <w:lang w:val="en-GB"/>
        </w:rPr>
        <w:t>National Junior R</w:t>
      </w:r>
      <w:r w:rsidR="004706BD" w:rsidRPr="002C582B">
        <w:rPr>
          <w:lang w:val="en-GB"/>
        </w:rPr>
        <w:t>anking system</w:t>
      </w:r>
      <w:r w:rsidRPr="002C582B">
        <w:rPr>
          <w:lang w:val="en-GB"/>
        </w:rPr>
        <w:t>. This course must be completed</w:t>
      </w:r>
      <w:r w:rsidR="0065633E" w:rsidRPr="002C582B">
        <w:rPr>
          <w:lang w:val="en-GB"/>
        </w:rPr>
        <w:t xml:space="preserve"> with a passing grade</w:t>
      </w:r>
      <w:r w:rsidRPr="002C582B">
        <w:rPr>
          <w:lang w:val="en-GB"/>
        </w:rPr>
        <w:t xml:space="preserve"> </w:t>
      </w:r>
      <w:r w:rsidR="004F43E4">
        <w:rPr>
          <w:lang w:val="en-GB"/>
        </w:rPr>
        <w:t xml:space="preserve">prior to entering Silver and Gold events. </w:t>
      </w:r>
      <w:r w:rsidR="0065633E" w:rsidRPr="002C582B">
        <w:rPr>
          <w:lang w:val="en-GB"/>
        </w:rPr>
        <w:t xml:space="preserve">The </w:t>
      </w:r>
      <w:proofErr w:type="gramStart"/>
      <w:r w:rsidR="0065633E" w:rsidRPr="002C582B">
        <w:rPr>
          <w:lang w:val="en-GB"/>
        </w:rPr>
        <w:t>20 question</w:t>
      </w:r>
      <w:proofErr w:type="gramEnd"/>
      <w:r w:rsidR="0065633E" w:rsidRPr="002C582B">
        <w:rPr>
          <w:lang w:val="en-GB"/>
        </w:rPr>
        <w:t xml:space="preserve"> multiple-choice online workshop will provide a valuable insight into the world of refereeing as well as offering guidance to players and parents regarding the rules and regulations of the sport.</w:t>
      </w:r>
    </w:p>
    <w:p w14:paraId="32FBFEF1" w14:textId="2065A3AF" w:rsidR="00132FE8" w:rsidRDefault="00132FE8" w:rsidP="00984AF9">
      <w:pPr>
        <w:spacing w:line="276" w:lineRule="auto"/>
        <w:rPr>
          <w:lang w:val="en-GB"/>
        </w:rPr>
      </w:pPr>
    </w:p>
    <w:p w14:paraId="76453162" w14:textId="4777DBF2" w:rsidR="00132FE8" w:rsidRDefault="00132FE8" w:rsidP="00984AF9">
      <w:pPr>
        <w:spacing w:line="276" w:lineRule="auto"/>
        <w:rPr>
          <w:lang w:val="en-GB"/>
        </w:rPr>
      </w:pPr>
    </w:p>
    <w:p w14:paraId="320E309D" w14:textId="77777777" w:rsidR="00132FE8" w:rsidRPr="00132FE8" w:rsidRDefault="00132FE8" w:rsidP="00984AF9">
      <w:pPr>
        <w:spacing w:line="276" w:lineRule="auto"/>
        <w:rPr>
          <w:lang w:val="en-GB"/>
        </w:rPr>
      </w:pPr>
    </w:p>
    <w:p w14:paraId="793525E6" w14:textId="11B40241" w:rsidR="00C41190" w:rsidRPr="006E4B11" w:rsidRDefault="1E33D49B" w:rsidP="00984AF9">
      <w:pPr>
        <w:pStyle w:val="Heading1"/>
        <w:spacing w:line="276" w:lineRule="auto"/>
      </w:pPr>
      <w:bookmarkStart w:id="16" w:name="_Toc512005679"/>
      <w:r w:rsidRPr="006E4B11">
        <w:t>SEEDING</w:t>
      </w:r>
      <w:bookmarkEnd w:id="16"/>
    </w:p>
    <w:p w14:paraId="793525E7" w14:textId="77777777" w:rsidR="00C41190" w:rsidRPr="006E4B11" w:rsidRDefault="00C41190" w:rsidP="00984AF9">
      <w:pPr>
        <w:spacing w:line="276" w:lineRule="auto"/>
        <w:ind w:left="720" w:hanging="720"/>
        <w:contextualSpacing/>
        <w:jc w:val="both"/>
        <w:rPr>
          <w:rFonts w:cstheme="minorHAnsi"/>
          <w:sz w:val="16"/>
          <w:szCs w:val="16"/>
          <w:lang w:val="en-GB"/>
        </w:rPr>
      </w:pPr>
    </w:p>
    <w:p w14:paraId="16D9BA1D" w14:textId="77777777" w:rsidR="004126ED" w:rsidRPr="005A2180" w:rsidRDefault="1E33D49B"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Once entry has closed, seedings will be completed by England Squash and sent to the Tournament Organiser within 2 working day</w:t>
      </w:r>
      <w:r w:rsidR="00792B84" w:rsidRPr="005A2180">
        <w:rPr>
          <w:rFonts w:eastAsia="Calibri,Arial" w:cstheme="minorHAnsi"/>
          <w:lang w:val="en-GB"/>
        </w:rPr>
        <w:t xml:space="preserve">s. </w:t>
      </w:r>
    </w:p>
    <w:p w14:paraId="451B4860" w14:textId="2C9CDC41" w:rsidR="00132FE8" w:rsidRPr="00132FE8" w:rsidRDefault="004126ED"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 xml:space="preserve">For Copper and Bronze Sanctioned Events, </w:t>
      </w:r>
      <w:r w:rsidR="1E33D49B" w:rsidRPr="005A2180">
        <w:rPr>
          <w:rFonts w:eastAsia="Calibri,Arial" w:cstheme="minorHAnsi"/>
          <w:lang w:val="en-GB"/>
        </w:rPr>
        <w:t xml:space="preserve">England Squash will seed appropriately from the </w:t>
      </w:r>
      <w:r w:rsidR="00BA5E25" w:rsidRPr="005A2180">
        <w:rPr>
          <w:rFonts w:eastAsia="Calibri,Arial" w:cstheme="minorHAnsi"/>
          <w:lang w:val="en-GB"/>
        </w:rPr>
        <w:t xml:space="preserve">Junior </w:t>
      </w:r>
      <w:r w:rsidR="1E33D49B" w:rsidRPr="005A2180">
        <w:rPr>
          <w:rFonts w:eastAsia="Calibri,Arial" w:cstheme="minorHAnsi"/>
          <w:lang w:val="en-GB"/>
        </w:rPr>
        <w:t>National Ranking system</w:t>
      </w:r>
      <w:r w:rsidR="004F43E4">
        <w:rPr>
          <w:rFonts w:eastAsia="Calibri,Arial" w:cstheme="minorHAnsi"/>
          <w:lang w:val="en-GB"/>
        </w:rPr>
        <w:t>.</w:t>
      </w:r>
    </w:p>
    <w:p w14:paraId="6E549FC1" w14:textId="46500EF3" w:rsidR="004126ED" w:rsidRPr="005A2180" w:rsidRDefault="004126ED"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 xml:space="preserve">For Silver and Gold Sanctioned Events, England Squash will apply a specific </w:t>
      </w:r>
      <w:proofErr w:type="gramStart"/>
      <w:r w:rsidRPr="005A2180">
        <w:rPr>
          <w:rFonts w:eastAsia="Calibri,Arial" w:cstheme="minorHAnsi"/>
          <w:lang w:val="en-GB"/>
        </w:rPr>
        <w:t>performance</w:t>
      </w:r>
      <w:r w:rsidR="004F43E4">
        <w:rPr>
          <w:rFonts w:eastAsia="Calibri,Arial" w:cstheme="minorHAnsi"/>
          <w:lang w:val="en-GB"/>
        </w:rPr>
        <w:t xml:space="preserve"> </w:t>
      </w:r>
      <w:r w:rsidRPr="005A2180">
        <w:rPr>
          <w:rFonts w:eastAsia="Calibri,Arial" w:cstheme="minorHAnsi"/>
          <w:lang w:val="en-GB"/>
        </w:rPr>
        <w:t>based</w:t>
      </w:r>
      <w:proofErr w:type="gramEnd"/>
      <w:r w:rsidRPr="005A2180">
        <w:rPr>
          <w:rFonts w:eastAsia="Calibri,Arial" w:cstheme="minorHAnsi"/>
          <w:lang w:val="en-GB"/>
        </w:rPr>
        <w:t xml:space="preserve"> seeding process. The aim of this process is to ensure that fairness and integrity is applied to the seeding of these </w:t>
      </w:r>
      <w:r w:rsidRPr="005A2180">
        <w:rPr>
          <w:rFonts w:eastAsia="Calibri,Arial" w:cstheme="minorHAnsi"/>
          <w:lang w:val="en-GB"/>
        </w:rPr>
        <w:lastRenderedPageBreak/>
        <w:t xml:space="preserve">events. Silver </w:t>
      </w:r>
      <w:r w:rsidR="004F43E4">
        <w:rPr>
          <w:rFonts w:eastAsia="Calibri,Arial" w:cstheme="minorHAnsi"/>
          <w:lang w:val="en-GB"/>
        </w:rPr>
        <w:t>events</w:t>
      </w:r>
      <w:r w:rsidRPr="005A2180">
        <w:rPr>
          <w:rFonts w:eastAsia="Calibri,Arial" w:cstheme="minorHAnsi"/>
          <w:lang w:val="en-GB"/>
        </w:rPr>
        <w:t xml:space="preserve"> are deemed selection events </w:t>
      </w:r>
      <w:r w:rsidR="004F43E4">
        <w:rPr>
          <w:rFonts w:eastAsia="Calibri,Arial" w:cstheme="minorHAnsi"/>
          <w:lang w:val="en-GB"/>
        </w:rPr>
        <w:t xml:space="preserve">and Gold events are deemed as mandatory selection events </w:t>
      </w:r>
      <w:r w:rsidRPr="005A2180">
        <w:rPr>
          <w:rFonts w:eastAsia="Calibri,Arial" w:cstheme="minorHAnsi"/>
          <w:lang w:val="en-GB"/>
        </w:rPr>
        <w:t>whereby our performance team will analyse head to head results to help determine Team England selection</w:t>
      </w:r>
      <w:r w:rsidR="004F43E4">
        <w:rPr>
          <w:rFonts w:eastAsia="Calibri,Arial" w:cstheme="minorHAnsi"/>
          <w:lang w:val="en-GB"/>
        </w:rPr>
        <w:t xml:space="preserve"> at the age group they wish to be selected</w:t>
      </w:r>
      <w:r w:rsidRPr="005A2180">
        <w:rPr>
          <w:rFonts w:eastAsia="Calibri,Arial" w:cstheme="minorHAnsi"/>
          <w:lang w:val="en-GB"/>
        </w:rPr>
        <w:t>. Seedings for these events are conducted by a seeding committee. The committee is made up of a minimum of three coaches from the performance team, who will all sign off on the final seeding positions. In cases where the event receives foreign entries, the seeding committee may ask a representative from that nation to sit on the committee or send forward recommendations for the players of their nation</w:t>
      </w:r>
      <w:r w:rsidR="00DA56EE" w:rsidRPr="005A2180">
        <w:rPr>
          <w:rFonts w:eastAsia="Calibri,Arial" w:cstheme="minorHAnsi"/>
          <w:lang w:val="en-GB"/>
        </w:rPr>
        <w:t>.</w:t>
      </w:r>
    </w:p>
    <w:p w14:paraId="36B3ED92" w14:textId="10C8DFD0" w:rsidR="004F43E4" w:rsidRDefault="00DA56EE" w:rsidP="00984AF9">
      <w:pPr>
        <w:pStyle w:val="ListParagraph"/>
        <w:numPr>
          <w:ilvl w:val="0"/>
          <w:numId w:val="1"/>
        </w:numPr>
        <w:spacing w:line="276" w:lineRule="auto"/>
        <w:ind w:left="450"/>
        <w:contextualSpacing/>
        <w:jc w:val="both"/>
        <w:rPr>
          <w:rFonts w:eastAsia="Calibri,Arial" w:cstheme="minorHAnsi"/>
          <w:lang w:val="en-GB"/>
        </w:rPr>
      </w:pPr>
      <w:r w:rsidRPr="005A2180">
        <w:rPr>
          <w:rFonts w:eastAsia="Calibri,Arial" w:cstheme="minorHAnsi"/>
          <w:lang w:val="en-GB"/>
        </w:rPr>
        <w:t xml:space="preserve">Seeding positions </w:t>
      </w:r>
      <w:r w:rsidR="005A2180">
        <w:rPr>
          <w:rFonts w:eastAsia="Calibri,Arial" w:cstheme="minorHAnsi"/>
          <w:lang w:val="en-GB"/>
        </w:rPr>
        <w:t>may</w:t>
      </w:r>
      <w:r w:rsidR="004F43E4">
        <w:rPr>
          <w:rFonts w:eastAsia="Calibri,Arial" w:cstheme="minorHAnsi"/>
          <w:lang w:val="en-GB"/>
        </w:rPr>
        <w:t xml:space="preserve">be different to that of ranking position </w:t>
      </w:r>
      <w:r w:rsidRPr="005A2180">
        <w:rPr>
          <w:rFonts w:eastAsia="Calibri,Arial" w:cstheme="minorHAnsi"/>
          <w:lang w:val="en-GB"/>
        </w:rPr>
        <w:t xml:space="preserve">for one of the following reasons; </w:t>
      </w:r>
    </w:p>
    <w:p w14:paraId="053EEF74" w14:textId="77777777" w:rsidR="004F43E4" w:rsidRDefault="004F43E4" w:rsidP="00984AF9">
      <w:pPr>
        <w:pStyle w:val="ListParagraph"/>
        <w:spacing w:line="276" w:lineRule="auto"/>
        <w:ind w:left="450"/>
        <w:contextualSpacing/>
        <w:jc w:val="both"/>
        <w:rPr>
          <w:rFonts w:eastAsia="Calibri,Arial" w:cstheme="minorHAnsi"/>
          <w:lang w:val="en-GB"/>
        </w:rPr>
      </w:pPr>
    </w:p>
    <w:p w14:paraId="41FE4E35" w14:textId="77777777" w:rsidR="004F43E4"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 xml:space="preserve">The player is an international entry and does not have </w:t>
      </w:r>
      <w:proofErr w:type="gramStart"/>
      <w:r w:rsidRPr="00132FE8">
        <w:rPr>
          <w:rFonts w:eastAsia="Calibri,Arial" w:cstheme="minorHAnsi"/>
          <w:lang w:val="en-GB"/>
        </w:rPr>
        <w:t>a</w:t>
      </w:r>
      <w:proofErr w:type="gramEnd"/>
      <w:r w:rsidRPr="00132FE8">
        <w:rPr>
          <w:rFonts w:eastAsia="Calibri,Arial" w:cstheme="minorHAnsi"/>
          <w:lang w:val="en-GB"/>
        </w:rPr>
        <w:t xml:space="preserve"> England Squash ranking</w:t>
      </w:r>
    </w:p>
    <w:p w14:paraId="7F79C7AD" w14:textId="77777777" w:rsidR="004F43E4"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The player has previously been injured and has notified England Squash with back dating head to heads to support a higher seeding position</w:t>
      </w:r>
    </w:p>
    <w:p w14:paraId="464D0207" w14:textId="4F90C246" w:rsidR="00B711FC" w:rsidRPr="00132FE8" w:rsidRDefault="00DA56EE" w:rsidP="00984AF9">
      <w:pPr>
        <w:pStyle w:val="ListParagraph"/>
        <w:numPr>
          <w:ilvl w:val="0"/>
          <w:numId w:val="15"/>
        </w:numPr>
        <w:spacing w:line="276" w:lineRule="auto"/>
        <w:contextualSpacing/>
        <w:jc w:val="both"/>
        <w:rPr>
          <w:rFonts w:eastAsia="Calibri,Arial" w:cstheme="minorHAnsi"/>
          <w:lang w:val="en-GB"/>
        </w:rPr>
      </w:pPr>
      <w:r w:rsidRPr="00132FE8">
        <w:rPr>
          <w:rFonts w:eastAsia="Calibri,Arial" w:cstheme="minorHAnsi"/>
          <w:lang w:val="en-GB"/>
        </w:rPr>
        <w:t>The player has a reasonable chance of reaching the latter stages of the competition and has head to head results to justify a higher seeding than their current England Squash ranking position.</w:t>
      </w:r>
    </w:p>
    <w:p w14:paraId="0E17BAD4" w14:textId="18BA7658" w:rsidR="00132FE8" w:rsidRDefault="00132FE8" w:rsidP="00984AF9">
      <w:pPr>
        <w:spacing w:line="276" w:lineRule="auto"/>
        <w:contextualSpacing/>
        <w:jc w:val="both"/>
        <w:rPr>
          <w:rFonts w:eastAsia="Calibri,Arial" w:cstheme="minorHAnsi"/>
          <w:lang w:val="en-GB"/>
        </w:rPr>
      </w:pPr>
    </w:p>
    <w:p w14:paraId="09811AC6" w14:textId="77777777" w:rsidR="00132FE8" w:rsidRPr="00132FE8" w:rsidRDefault="00132FE8" w:rsidP="00984AF9">
      <w:pPr>
        <w:pStyle w:val="ListParagraph"/>
        <w:numPr>
          <w:ilvl w:val="0"/>
          <w:numId w:val="1"/>
        </w:numPr>
        <w:spacing w:line="276" w:lineRule="auto"/>
        <w:contextualSpacing/>
        <w:jc w:val="both"/>
        <w:rPr>
          <w:rFonts w:eastAsia="Calibri,Arial" w:cstheme="minorHAnsi"/>
          <w:lang w:val="en-GB"/>
        </w:rPr>
      </w:pPr>
      <w:r w:rsidRPr="00132FE8">
        <w:rPr>
          <w:rFonts w:eastAsia="Calibri,Arial" w:cstheme="minorHAnsi"/>
          <w:lang w:val="en-GB"/>
        </w:rPr>
        <w:t>Upon entry into a competition, the England Squash website will provide entrants an additional information box whereby they can provide any supporting information that will help with seeding. Entrants can also contact England Squash directly by writing (letter and/or email) to request a higher seeding position, providing evidence that may support this. Failure to notify England Squash may result in this process not being applied.</w:t>
      </w:r>
    </w:p>
    <w:p w14:paraId="4A021E02" w14:textId="38ECC38B" w:rsidR="004126ED" w:rsidRDefault="004126ED" w:rsidP="00984AF9">
      <w:pPr>
        <w:spacing w:line="276" w:lineRule="auto"/>
        <w:contextualSpacing/>
        <w:jc w:val="both"/>
        <w:rPr>
          <w:rFonts w:eastAsia="Calibri,Arial" w:cstheme="minorHAnsi"/>
          <w:lang w:val="en-GB"/>
        </w:rPr>
      </w:pPr>
    </w:p>
    <w:p w14:paraId="652EB877" w14:textId="77777777" w:rsidR="00132FE8" w:rsidRPr="004126ED" w:rsidRDefault="00132FE8" w:rsidP="00984AF9">
      <w:pPr>
        <w:spacing w:line="276" w:lineRule="auto"/>
        <w:contextualSpacing/>
        <w:jc w:val="both"/>
        <w:rPr>
          <w:rFonts w:eastAsia="Calibri,Arial" w:cstheme="minorHAnsi"/>
          <w:lang w:val="en-GB"/>
        </w:rPr>
      </w:pPr>
    </w:p>
    <w:p w14:paraId="793525E9" w14:textId="77777777" w:rsidR="00C41190" w:rsidRPr="006E4B11" w:rsidRDefault="00C41190" w:rsidP="00984AF9">
      <w:pPr>
        <w:spacing w:line="276" w:lineRule="auto"/>
        <w:ind w:right="-56"/>
        <w:contextualSpacing/>
        <w:jc w:val="both"/>
        <w:rPr>
          <w:rFonts w:cstheme="minorHAnsi"/>
          <w:sz w:val="16"/>
          <w:szCs w:val="16"/>
          <w:lang w:val="en-GB"/>
        </w:rPr>
      </w:pPr>
    </w:p>
    <w:p w14:paraId="793525EA" w14:textId="77F9A80E" w:rsidR="00C41190" w:rsidRDefault="1E33D49B" w:rsidP="00984AF9">
      <w:pPr>
        <w:pStyle w:val="Heading1"/>
        <w:spacing w:line="276" w:lineRule="auto"/>
      </w:pPr>
      <w:bookmarkStart w:id="17" w:name="_Toc512005680"/>
      <w:r w:rsidRPr="006E4B11">
        <w:t>D</w:t>
      </w:r>
      <w:r w:rsidR="003613DE">
        <w:t>raw</w:t>
      </w:r>
      <w:r w:rsidR="00E26397">
        <w:t xml:space="preserve"> Formats</w:t>
      </w:r>
      <w:bookmarkEnd w:id="17"/>
    </w:p>
    <w:p w14:paraId="1DC100F4" w14:textId="77777777" w:rsidR="00E26397" w:rsidRDefault="00E26397" w:rsidP="00984AF9">
      <w:pPr>
        <w:spacing w:line="276" w:lineRule="auto"/>
        <w:contextualSpacing/>
        <w:jc w:val="both"/>
        <w:rPr>
          <w:lang w:val="en-GB"/>
        </w:rPr>
      </w:pPr>
    </w:p>
    <w:p w14:paraId="7736F36E" w14:textId="5A5D3BAE" w:rsidR="005A2180" w:rsidRDefault="00E26397" w:rsidP="00984AF9">
      <w:pPr>
        <w:pStyle w:val="ListParagraph"/>
        <w:numPr>
          <w:ilvl w:val="0"/>
          <w:numId w:val="11"/>
        </w:numPr>
        <w:spacing w:line="276" w:lineRule="auto"/>
        <w:contextualSpacing/>
        <w:jc w:val="both"/>
        <w:rPr>
          <w:rFonts w:eastAsia="Calibri,Arial" w:cstheme="minorHAnsi"/>
          <w:lang w:val="en-GB"/>
        </w:rPr>
      </w:pPr>
      <w:r w:rsidRPr="005A2180">
        <w:rPr>
          <w:rFonts w:eastAsia="Calibri,Arial" w:cstheme="minorHAnsi"/>
          <w:lang w:val="en-GB"/>
        </w:rPr>
        <w:t xml:space="preserve">All Junior Sanctioned Event draws should be completed using the seedings provided by England Squash using the random draw method. </w:t>
      </w:r>
    </w:p>
    <w:p w14:paraId="08AA6D65" w14:textId="748396A3" w:rsidR="00E26397" w:rsidRPr="00132FE8" w:rsidRDefault="00ED4BE3" w:rsidP="00984AF9">
      <w:pPr>
        <w:pStyle w:val="ListParagraph"/>
        <w:numPr>
          <w:ilvl w:val="0"/>
          <w:numId w:val="20"/>
        </w:numPr>
        <w:spacing w:line="276" w:lineRule="auto"/>
        <w:contextualSpacing/>
        <w:jc w:val="both"/>
        <w:rPr>
          <w:rFonts w:eastAsia="Calibri,Arial" w:cstheme="minorHAnsi"/>
          <w:lang w:val="en-GB"/>
        </w:rPr>
      </w:pPr>
      <w:r w:rsidRPr="00132FE8">
        <w:rPr>
          <w:rFonts w:eastAsia="Calibri,Arial" w:cstheme="minorHAnsi"/>
          <w:lang w:val="en-GB"/>
        </w:rPr>
        <w:t>T</w:t>
      </w:r>
      <w:r w:rsidR="00E26397" w:rsidRPr="00132FE8">
        <w:rPr>
          <w:rFonts w:eastAsia="Calibri,Arial" w:cstheme="minorHAnsi"/>
          <w:lang w:val="en-GB"/>
        </w:rPr>
        <w:t>op seed</w:t>
      </w:r>
      <w:r w:rsidRPr="00132FE8">
        <w:rPr>
          <w:rFonts w:eastAsia="Calibri,Arial" w:cstheme="minorHAnsi"/>
          <w:lang w:val="en-GB"/>
        </w:rPr>
        <w:t>ed players</w:t>
      </w:r>
      <w:r w:rsidR="00E26397" w:rsidRPr="00132FE8">
        <w:rPr>
          <w:rFonts w:eastAsia="Calibri,Arial" w:cstheme="minorHAnsi"/>
          <w:lang w:val="en-GB"/>
        </w:rPr>
        <w:t xml:space="preserve"> should be placed at the top of the draw, and the second seed at the bottom, seeds 3 and 4 must be drawn randomly and placed in the 3/4 slots.  The 5/8 seeds must then be drawn randomly and placed in the 5/8 seed positions and so on for 9/16 seedings. Unseeded players must be drawn randomly into the remaining slots.</w:t>
      </w:r>
    </w:p>
    <w:p w14:paraId="4795036E" w14:textId="77777777" w:rsidR="00621091" w:rsidRDefault="00E26397"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t>In the event of withdrawals after a draw has been made, replacements can be made from a reserve list compiled from those players who did not initially secure a place in the draw.</w:t>
      </w:r>
      <w:r w:rsidR="00621091">
        <w:rPr>
          <w:rFonts w:eastAsia="Calibri,Arial" w:cstheme="minorHAnsi"/>
          <w:lang w:val="en-GB"/>
        </w:rPr>
        <w:t xml:space="preserve"> Reserve players will be contacted in order of seeding position until the position is filled.</w:t>
      </w:r>
      <w:r>
        <w:rPr>
          <w:rFonts w:eastAsia="Calibri,Arial" w:cstheme="minorHAnsi"/>
          <w:lang w:val="en-GB"/>
        </w:rPr>
        <w:t xml:space="preserve"> </w:t>
      </w:r>
    </w:p>
    <w:p w14:paraId="00226EF0" w14:textId="1FD48918" w:rsidR="00ED4BE3" w:rsidRPr="009D297C" w:rsidRDefault="00E26397" w:rsidP="00984AF9">
      <w:pPr>
        <w:pStyle w:val="ListParagraph"/>
        <w:numPr>
          <w:ilvl w:val="0"/>
          <w:numId w:val="1"/>
        </w:numPr>
        <w:spacing w:line="276" w:lineRule="auto"/>
        <w:ind w:left="450"/>
        <w:contextualSpacing/>
        <w:jc w:val="both"/>
        <w:rPr>
          <w:rFonts w:eastAsia="Calibri,Arial" w:cstheme="minorHAnsi"/>
          <w:lang w:val="en-GB"/>
        </w:rPr>
      </w:pPr>
      <w:r>
        <w:rPr>
          <w:rFonts w:eastAsia="Calibri,Arial" w:cstheme="minorHAnsi"/>
          <w:lang w:val="en-GB"/>
        </w:rPr>
        <w:t xml:space="preserve">Tournament Organisers may also seek to find replacements in the event of a withdrawal </w:t>
      </w:r>
      <w:r w:rsidR="00621091">
        <w:rPr>
          <w:rFonts w:eastAsia="Calibri,Arial" w:cstheme="minorHAnsi"/>
          <w:lang w:val="en-GB"/>
        </w:rPr>
        <w:t xml:space="preserve">from an event </w:t>
      </w:r>
      <w:r>
        <w:rPr>
          <w:rFonts w:eastAsia="Calibri,Arial" w:cstheme="minorHAnsi"/>
          <w:lang w:val="en-GB"/>
        </w:rPr>
        <w:t>with no reserves. This must be communicated with England Squash with</w:t>
      </w:r>
      <w:r w:rsidR="00ED4BE3">
        <w:rPr>
          <w:rFonts w:eastAsia="Calibri,Arial" w:cstheme="minorHAnsi"/>
          <w:lang w:val="en-GB"/>
        </w:rPr>
        <w:t xml:space="preserve"> </w:t>
      </w:r>
      <w:r w:rsidRPr="00ED4BE3">
        <w:rPr>
          <w:rFonts w:eastAsia="Calibri,Arial" w:cstheme="minorHAnsi"/>
          <w:lang w:val="en-GB"/>
        </w:rPr>
        <w:t>entr</w:t>
      </w:r>
      <w:r w:rsidR="00ED4BE3">
        <w:rPr>
          <w:rFonts w:eastAsia="Calibri,Arial" w:cstheme="minorHAnsi"/>
          <w:lang w:val="en-GB"/>
        </w:rPr>
        <w:t>ies</w:t>
      </w:r>
      <w:r w:rsidRPr="00ED4BE3">
        <w:rPr>
          <w:rFonts w:eastAsia="Calibri,Arial" w:cstheme="minorHAnsi"/>
          <w:lang w:val="en-GB"/>
        </w:rPr>
        <w:t xml:space="preserve"> made through the England Squash </w:t>
      </w:r>
      <w:r>
        <w:t>tournament software.</w:t>
      </w:r>
    </w:p>
    <w:p w14:paraId="3E4886DE" w14:textId="5F7E1819" w:rsidR="009D297C" w:rsidRPr="00DC2CB0" w:rsidRDefault="009D297C"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t xml:space="preserve">COPPER, BRONZE, SILVER: Re-draws will only be done if a top 8 seed withdraws from the competition.  No re-draws will take place after any withdrawal </w:t>
      </w:r>
      <w:r>
        <w:rPr>
          <w:rFonts w:eastAsia="Calibri,Arial" w:cstheme="minorHAnsi"/>
          <w:lang w:val="en-GB"/>
        </w:rPr>
        <w:t>after</w:t>
      </w:r>
      <w:r w:rsidRPr="00DC2CB0">
        <w:rPr>
          <w:rFonts w:eastAsia="Calibri,Arial" w:cstheme="minorHAnsi"/>
          <w:lang w:val="en-GB"/>
        </w:rPr>
        <w:t xml:space="preserve"> </w:t>
      </w:r>
      <w:r w:rsidR="008D69EC">
        <w:rPr>
          <w:rFonts w:eastAsia="Calibri,Arial" w:cstheme="minorHAnsi"/>
          <w:lang w:val="en-GB"/>
        </w:rPr>
        <w:t xml:space="preserve">9am on the day </w:t>
      </w:r>
      <w:r w:rsidRPr="00DC2CB0">
        <w:rPr>
          <w:rFonts w:eastAsia="Calibri,Arial" w:cstheme="minorHAnsi"/>
          <w:lang w:val="en-GB"/>
        </w:rPr>
        <w:t>prior to competition.</w:t>
      </w:r>
      <w:r w:rsidR="008D69EC">
        <w:rPr>
          <w:rFonts w:eastAsia="Calibri,Arial" w:cstheme="minorHAnsi"/>
          <w:lang w:val="en-GB"/>
        </w:rPr>
        <w:t xml:space="preserve"> It is the tournament organisers duty to make sure this is communicated affectively.</w:t>
      </w:r>
    </w:p>
    <w:p w14:paraId="4FD8768B" w14:textId="1CAC2830" w:rsidR="009D297C" w:rsidRPr="008D69EC" w:rsidRDefault="009D297C" w:rsidP="00984AF9">
      <w:pPr>
        <w:pStyle w:val="ListParagraph"/>
        <w:numPr>
          <w:ilvl w:val="0"/>
          <w:numId w:val="1"/>
        </w:numPr>
        <w:spacing w:line="276" w:lineRule="auto"/>
        <w:ind w:left="450"/>
        <w:contextualSpacing/>
        <w:jc w:val="both"/>
        <w:rPr>
          <w:rFonts w:eastAsia="Calibri,Arial" w:cstheme="minorHAnsi"/>
          <w:lang w:val="en-GB"/>
        </w:rPr>
      </w:pPr>
      <w:r w:rsidRPr="00DC2CB0">
        <w:rPr>
          <w:rFonts w:eastAsia="Calibri,Arial" w:cstheme="minorHAnsi"/>
          <w:lang w:val="en-GB"/>
        </w:rPr>
        <w:lastRenderedPageBreak/>
        <w:t>GOLD &amp; PLATINUM: Re-draws will only be done if a top 8 seed withdr</w:t>
      </w:r>
      <w:r>
        <w:rPr>
          <w:rFonts w:eastAsia="Calibri,Arial" w:cstheme="minorHAnsi"/>
          <w:lang w:val="en-GB"/>
        </w:rPr>
        <w:t xml:space="preserve">aws from the competition. </w:t>
      </w:r>
      <w:r w:rsidR="008D69EC" w:rsidRPr="00DC2CB0">
        <w:rPr>
          <w:rFonts w:eastAsia="Calibri,Arial" w:cstheme="minorHAnsi"/>
          <w:lang w:val="en-GB"/>
        </w:rPr>
        <w:t xml:space="preserve">No re-draws will take place after any withdrawal </w:t>
      </w:r>
      <w:r w:rsidR="008D69EC">
        <w:rPr>
          <w:rFonts w:eastAsia="Calibri,Arial" w:cstheme="minorHAnsi"/>
          <w:lang w:val="en-GB"/>
        </w:rPr>
        <w:t>after</w:t>
      </w:r>
      <w:r w:rsidR="008D69EC" w:rsidRPr="00DC2CB0">
        <w:rPr>
          <w:rFonts w:eastAsia="Calibri,Arial" w:cstheme="minorHAnsi"/>
          <w:lang w:val="en-GB"/>
        </w:rPr>
        <w:t xml:space="preserve"> </w:t>
      </w:r>
      <w:r w:rsidR="008D69EC">
        <w:rPr>
          <w:rFonts w:eastAsia="Calibri,Arial" w:cstheme="minorHAnsi"/>
          <w:lang w:val="en-GB"/>
        </w:rPr>
        <w:t xml:space="preserve">9am on the day </w:t>
      </w:r>
      <w:r w:rsidR="008D69EC" w:rsidRPr="00DC2CB0">
        <w:rPr>
          <w:rFonts w:eastAsia="Calibri,Arial" w:cstheme="minorHAnsi"/>
          <w:lang w:val="en-GB"/>
        </w:rPr>
        <w:t>prior to competition.</w:t>
      </w:r>
      <w:r w:rsidR="008D69EC" w:rsidRPr="008D69EC">
        <w:rPr>
          <w:rFonts w:eastAsia="Calibri,Arial" w:cstheme="minorHAnsi"/>
          <w:lang w:val="en-GB"/>
        </w:rPr>
        <w:t xml:space="preserve"> </w:t>
      </w:r>
      <w:r w:rsidR="008D69EC">
        <w:rPr>
          <w:rFonts w:eastAsia="Calibri,Arial" w:cstheme="minorHAnsi"/>
          <w:lang w:val="en-GB"/>
        </w:rPr>
        <w:t>It is the tournament organisers duty to make sure this is communicated affectively.</w:t>
      </w:r>
    </w:p>
    <w:p w14:paraId="1D240E24" w14:textId="77777777" w:rsidR="008D69EC" w:rsidRPr="008D69EC" w:rsidRDefault="00ED4BE3" w:rsidP="00984AF9">
      <w:pPr>
        <w:pStyle w:val="ListParagraph"/>
        <w:numPr>
          <w:ilvl w:val="0"/>
          <w:numId w:val="1"/>
        </w:numPr>
        <w:spacing w:line="276" w:lineRule="auto"/>
        <w:ind w:left="450"/>
        <w:contextualSpacing/>
        <w:jc w:val="both"/>
        <w:rPr>
          <w:rFonts w:eastAsia="Calibri,Arial" w:cstheme="minorHAnsi"/>
          <w:lang w:val="en-GB"/>
        </w:rPr>
      </w:pPr>
      <w:r w:rsidRPr="009D297C">
        <w:rPr>
          <w:rFonts w:eastAsia="Calibri,Arial" w:cstheme="minorHAnsi"/>
          <w:lang w:val="en-GB"/>
        </w:rPr>
        <w:t>T</w:t>
      </w:r>
      <w:r w:rsidR="001C1CEF" w:rsidRPr="00ED4BE3">
        <w:rPr>
          <w:rFonts w:eastAsia="Calibri,Arial" w:cstheme="minorHAnsi"/>
          <w:szCs w:val="22"/>
          <w:lang w:val="en-GB"/>
        </w:rPr>
        <w:t>he preferred</w:t>
      </w:r>
      <w:r w:rsidR="00574359" w:rsidRPr="00ED4BE3">
        <w:rPr>
          <w:rFonts w:eastAsia="Calibri,Arial" w:cstheme="minorHAnsi"/>
          <w:szCs w:val="22"/>
          <w:lang w:val="en-GB"/>
        </w:rPr>
        <w:t xml:space="preserve"> </w:t>
      </w:r>
      <w:r w:rsidR="001C1CEF" w:rsidRPr="00ED4BE3">
        <w:rPr>
          <w:rFonts w:eastAsia="Calibri,Arial" w:cstheme="minorHAnsi"/>
          <w:szCs w:val="22"/>
          <w:lang w:val="en-GB"/>
        </w:rPr>
        <w:t>format</w:t>
      </w:r>
      <w:r w:rsidR="008D69EC">
        <w:rPr>
          <w:rFonts w:eastAsia="Calibri,Arial" w:cstheme="minorHAnsi"/>
          <w:szCs w:val="22"/>
          <w:lang w:val="en-GB"/>
        </w:rPr>
        <w:t>s</w:t>
      </w:r>
      <w:r w:rsidR="00574359" w:rsidRPr="00ED4BE3">
        <w:rPr>
          <w:rFonts w:eastAsia="Calibri,Arial" w:cstheme="minorHAnsi"/>
          <w:szCs w:val="22"/>
          <w:lang w:val="en-GB"/>
        </w:rPr>
        <w:t xml:space="preserve"> for all levels of competition</w:t>
      </w:r>
      <w:r w:rsidR="001C1CEF" w:rsidRPr="00ED4BE3">
        <w:rPr>
          <w:rFonts w:eastAsia="Calibri,Arial" w:cstheme="minorHAnsi"/>
          <w:szCs w:val="22"/>
          <w:lang w:val="en-GB"/>
        </w:rPr>
        <w:t xml:space="preserve"> </w:t>
      </w:r>
      <w:r w:rsidR="008D69EC">
        <w:rPr>
          <w:rFonts w:eastAsia="Calibri,Arial" w:cstheme="minorHAnsi"/>
          <w:szCs w:val="22"/>
          <w:lang w:val="en-GB"/>
        </w:rPr>
        <w:t>can be found within the appendix. The principle of guaranteeing maximum matches for all competitors is in the ethos of our event delivery. Whereby a tournament organiser needs to request a different format this must be submitted to England Squash.</w:t>
      </w:r>
    </w:p>
    <w:p w14:paraId="109F7489" w14:textId="13679D32" w:rsidR="008D69EC" w:rsidRPr="008D69EC" w:rsidRDefault="003613DE"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szCs w:val="24"/>
          <w:lang w:val="en-GB"/>
        </w:rPr>
        <w:t xml:space="preserve">If byes are required in the draw, this must be given to the number 1 seed. If other byes are </w:t>
      </w:r>
      <w:r w:rsidR="008D69EC" w:rsidRPr="008D69EC">
        <w:rPr>
          <w:rFonts w:eastAsia="Calibri,Arial" w:cstheme="minorHAnsi"/>
          <w:szCs w:val="24"/>
          <w:lang w:val="en-GB"/>
        </w:rPr>
        <w:t>necessary,</w:t>
      </w:r>
      <w:r w:rsidRPr="008D69EC">
        <w:rPr>
          <w:rFonts w:eastAsia="Calibri,Arial" w:cstheme="minorHAnsi"/>
          <w:szCs w:val="24"/>
          <w:lang w:val="en-GB"/>
        </w:rPr>
        <w:t xml:space="preserve"> then those should be awarded to the next highest seed.</w:t>
      </w:r>
    </w:p>
    <w:p w14:paraId="5A2D6FE7" w14:textId="77777777" w:rsidR="008D69EC" w:rsidRDefault="004E60A6"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lang w:val="en-GB"/>
        </w:rPr>
        <w:t>All withdrawals, including plate withdrawals will be recorded as thus (and not as finishing positions) when submitting results.</w:t>
      </w:r>
      <w:r w:rsidR="008D69EC" w:rsidRPr="008D69EC">
        <w:rPr>
          <w:rFonts w:eastAsia="Calibri,Arial" w:cstheme="minorHAnsi"/>
          <w:lang w:val="en-GB"/>
        </w:rPr>
        <w:t xml:space="preserve"> Please see previous line on submitting withdrawals.</w:t>
      </w:r>
    </w:p>
    <w:p w14:paraId="79E52FED" w14:textId="509AB563" w:rsidR="001C1CEF" w:rsidRPr="008D69EC" w:rsidRDefault="001C1CEF" w:rsidP="00984AF9">
      <w:pPr>
        <w:pStyle w:val="ListParagraph"/>
        <w:numPr>
          <w:ilvl w:val="0"/>
          <w:numId w:val="1"/>
        </w:numPr>
        <w:spacing w:line="276" w:lineRule="auto"/>
        <w:ind w:left="450"/>
        <w:contextualSpacing/>
        <w:jc w:val="both"/>
        <w:rPr>
          <w:rFonts w:eastAsia="Calibri,Arial" w:cstheme="minorHAnsi"/>
          <w:lang w:val="en-GB"/>
        </w:rPr>
      </w:pPr>
      <w:r w:rsidRPr="008D69EC">
        <w:rPr>
          <w:rFonts w:eastAsia="Calibri,Arial" w:cstheme="minorHAnsi"/>
          <w:lang w:val="en-GB"/>
        </w:rPr>
        <w:t>In a plate competition, a players’ finishing position should be recorded as a main draw finishing position. See below the finishing positions</w:t>
      </w:r>
    </w:p>
    <w:p w14:paraId="686C8C22" w14:textId="77777777" w:rsidR="001C1CEF" w:rsidRPr="006E4B11" w:rsidRDefault="001C1CEF" w:rsidP="00984AF9">
      <w:pPr>
        <w:spacing w:line="276" w:lineRule="auto"/>
        <w:contextualSpacing/>
        <w:jc w:val="both"/>
        <w:rPr>
          <w:rFonts w:eastAsia="Calibri,Arial" w:cstheme="minorHAnsi"/>
          <w:sz w:val="22"/>
          <w:szCs w:val="22"/>
          <w:highlight w:val="magenta"/>
          <w:lang w:val="en-GB"/>
        </w:rPr>
      </w:pPr>
    </w:p>
    <w:p w14:paraId="2748EA11" w14:textId="77777777" w:rsidR="001C1CEF" w:rsidRPr="006E4B11" w:rsidRDefault="001C1CEF" w:rsidP="00984AF9">
      <w:pPr>
        <w:spacing w:line="276" w:lineRule="auto"/>
        <w:contextualSpacing/>
        <w:jc w:val="both"/>
        <w:rPr>
          <w:rFonts w:eastAsia="Calibri,Arial" w:cstheme="minorHAnsi"/>
          <w:sz w:val="22"/>
          <w:szCs w:val="22"/>
          <w:lang w:val="en-GB"/>
        </w:rPr>
      </w:pPr>
      <w:r w:rsidRPr="006E4B11">
        <w:rPr>
          <w:rFonts w:eastAsia="Calibri,Arial" w:cstheme="minorHAnsi"/>
          <w:sz w:val="22"/>
          <w:szCs w:val="22"/>
          <w:highlight w:val="magenta"/>
          <w:lang w:val="en-GB"/>
        </w:rPr>
        <w:t xml:space="preserve"> </w:t>
      </w:r>
    </w:p>
    <w:tbl>
      <w:tblPr>
        <w:tblStyle w:val="GridTable1Light-Accent1"/>
        <w:tblW w:w="0" w:type="auto"/>
        <w:tblInd w:w="2498" w:type="dxa"/>
        <w:tblLook w:val="04A0" w:firstRow="1" w:lastRow="0" w:firstColumn="1" w:lastColumn="0" w:noHBand="0" w:noVBand="1"/>
      </w:tblPr>
      <w:tblGrid>
        <w:gridCol w:w="15"/>
        <w:gridCol w:w="2869"/>
        <w:gridCol w:w="2201"/>
        <w:gridCol w:w="15"/>
      </w:tblGrid>
      <w:tr w:rsidR="001C1CEF" w:rsidRPr="00C91010" w14:paraId="04F715FD" w14:textId="77777777" w:rsidTr="005743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double" w:sz="4" w:space="0" w:color="D50032"/>
              <w:right w:val="single" w:sz="4" w:space="0" w:color="D50032"/>
            </w:tcBorders>
            <w:shd w:val="clear" w:color="auto" w:fill="D50032"/>
          </w:tcPr>
          <w:p w14:paraId="33484F5D" w14:textId="77777777" w:rsidR="001C1CEF" w:rsidRPr="00C91010" w:rsidRDefault="001C1CEF" w:rsidP="00984AF9">
            <w:pPr>
              <w:spacing w:line="276" w:lineRule="auto"/>
              <w:jc w:val="center"/>
              <w:rPr>
                <w:rFonts w:eastAsia="Calibri,Arial" w:cstheme="minorHAnsi"/>
                <w:color w:val="FFFFFF" w:themeColor="background1"/>
                <w:szCs w:val="24"/>
                <w:lang w:val="en-GB"/>
              </w:rPr>
            </w:pPr>
            <w:r w:rsidRPr="00C91010">
              <w:rPr>
                <w:rFonts w:eastAsia="Calibri,Arial" w:cstheme="minorHAnsi"/>
                <w:color w:val="FFFFFF" w:themeColor="background1"/>
                <w:szCs w:val="24"/>
                <w:lang w:val="en-GB"/>
              </w:rPr>
              <w:t>32 Draw</w:t>
            </w:r>
          </w:p>
        </w:tc>
        <w:tc>
          <w:tcPr>
            <w:tcW w:w="2216" w:type="dxa"/>
            <w:gridSpan w:val="2"/>
            <w:tcBorders>
              <w:top w:val="single" w:sz="4" w:space="0" w:color="D50032"/>
              <w:left w:val="single" w:sz="4" w:space="0" w:color="D50032"/>
              <w:bottom w:val="double" w:sz="4" w:space="0" w:color="D50032"/>
              <w:right w:val="single" w:sz="4" w:space="0" w:color="D50032"/>
            </w:tcBorders>
            <w:shd w:val="clear" w:color="auto" w:fill="D50032"/>
          </w:tcPr>
          <w:p w14:paraId="78197DAC" w14:textId="77777777" w:rsidR="001C1CEF" w:rsidRPr="00C91010" w:rsidRDefault="001C1CEF" w:rsidP="00984AF9">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Calibri,Arial" w:cstheme="minorHAnsi"/>
                <w:color w:val="FFFFFF" w:themeColor="background1"/>
                <w:szCs w:val="24"/>
                <w:lang w:val="en-GB"/>
              </w:rPr>
            </w:pPr>
            <w:r w:rsidRPr="00C91010">
              <w:rPr>
                <w:rFonts w:eastAsia="Calibri,Arial" w:cstheme="minorHAnsi"/>
                <w:color w:val="FFFFFF" w:themeColor="background1"/>
                <w:szCs w:val="24"/>
                <w:lang w:val="en-GB"/>
              </w:rPr>
              <w:t>Finishing Position</w:t>
            </w:r>
          </w:p>
        </w:tc>
      </w:tr>
      <w:tr w:rsidR="001C1CEF" w:rsidRPr="00C91010" w14:paraId="2F13347D"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double" w:sz="4" w:space="0" w:color="D50032"/>
              <w:left w:val="single" w:sz="4" w:space="0" w:color="D50032"/>
              <w:bottom w:val="single" w:sz="4" w:space="0" w:color="D50032"/>
              <w:right w:val="single" w:sz="4" w:space="0" w:color="D50032"/>
            </w:tcBorders>
          </w:tcPr>
          <w:p w14:paraId="161350F9"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Winner</w:t>
            </w:r>
          </w:p>
        </w:tc>
        <w:tc>
          <w:tcPr>
            <w:tcW w:w="2216" w:type="dxa"/>
            <w:gridSpan w:val="2"/>
            <w:tcBorders>
              <w:top w:val="double" w:sz="4" w:space="0" w:color="D50032"/>
              <w:left w:val="single" w:sz="4" w:space="0" w:color="D50032"/>
              <w:bottom w:val="single" w:sz="4" w:space="0" w:color="D50032"/>
              <w:right w:val="single" w:sz="4" w:space="0" w:color="D50032"/>
            </w:tcBorders>
          </w:tcPr>
          <w:p w14:paraId="7E160D8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17th</w:t>
            </w:r>
          </w:p>
        </w:tc>
      </w:tr>
      <w:tr w:rsidR="001C1CEF" w:rsidRPr="00C91010" w14:paraId="0A9EA559"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0ED17DE6"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Runner-up</w:t>
            </w:r>
          </w:p>
        </w:tc>
        <w:tc>
          <w:tcPr>
            <w:tcW w:w="2216" w:type="dxa"/>
            <w:gridSpan w:val="2"/>
            <w:tcBorders>
              <w:top w:val="single" w:sz="4" w:space="0" w:color="D50032"/>
              <w:left w:val="single" w:sz="4" w:space="0" w:color="D50032"/>
              <w:bottom w:val="single" w:sz="4" w:space="0" w:color="D50032"/>
              <w:right w:val="single" w:sz="4" w:space="0" w:color="D50032"/>
            </w:tcBorders>
          </w:tcPr>
          <w:p w14:paraId="15D795E8"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18</w:t>
            </w:r>
            <w:r w:rsidRPr="00C91010">
              <w:rPr>
                <w:rFonts w:eastAsia="Calibri,Arial" w:cstheme="minorHAnsi"/>
                <w:szCs w:val="24"/>
                <w:vertAlign w:val="superscript"/>
                <w:lang w:val="en-GB"/>
              </w:rPr>
              <w:t>th</w:t>
            </w:r>
          </w:p>
        </w:tc>
      </w:tr>
      <w:tr w:rsidR="001C1CEF" w:rsidRPr="00C91010" w14:paraId="1C986975"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033A066D"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Semi Final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641534D3"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vertAlign w:val="superscript"/>
                <w:lang w:val="en-GB"/>
              </w:rPr>
            </w:pPr>
            <w:r w:rsidRPr="00C91010">
              <w:rPr>
                <w:rFonts w:eastAsia="Calibri,Arial" w:cstheme="minorHAnsi"/>
                <w:szCs w:val="24"/>
                <w:lang w:val="en-GB"/>
              </w:rPr>
              <w:t>20</w:t>
            </w:r>
            <w:r w:rsidRPr="00C91010">
              <w:rPr>
                <w:rFonts w:eastAsia="Calibri,Arial" w:cstheme="minorHAnsi"/>
                <w:szCs w:val="24"/>
                <w:vertAlign w:val="superscript"/>
                <w:lang w:val="en-GB"/>
              </w:rPr>
              <w:t>th</w:t>
            </w:r>
          </w:p>
        </w:tc>
      </w:tr>
      <w:tr w:rsidR="001C1CEF" w:rsidRPr="00C91010" w14:paraId="0A46A994"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1E128014"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Quarter Final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46C8392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24</w:t>
            </w:r>
            <w:r w:rsidRPr="00C91010">
              <w:rPr>
                <w:rFonts w:eastAsia="Calibri,Arial" w:cstheme="minorHAnsi"/>
                <w:szCs w:val="24"/>
                <w:vertAlign w:val="superscript"/>
                <w:lang w:val="en-GB"/>
              </w:rPr>
              <w:t>th</w:t>
            </w:r>
          </w:p>
        </w:tc>
      </w:tr>
      <w:tr w:rsidR="001C1CEF" w:rsidRPr="00C91010" w14:paraId="36F8878D"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single" w:sz="4" w:space="0" w:color="D50032"/>
              <w:bottom w:val="single" w:sz="4" w:space="0" w:color="D50032"/>
              <w:right w:val="single" w:sz="4" w:space="0" w:color="D50032"/>
            </w:tcBorders>
          </w:tcPr>
          <w:p w14:paraId="53E43CA6" w14:textId="77777777" w:rsidR="001C1CEF" w:rsidRPr="00C91010" w:rsidRDefault="001C1CEF" w:rsidP="00984AF9">
            <w:pPr>
              <w:spacing w:line="276" w:lineRule="auto"/>
              <w:rPr>
                <w:rFonts w:eastAsia="Calibri,Arial" w:cstheme="minorHAnsi"/>
                <w:szCs w:val="24"/>
                <w:lang w:val="en-GB"/>
              </w:rPr>
            </w:pPr>
            <w:r w:rsidRPr="00C91010">
              <w:rPr>
                <w:rFonts w:eastAsia="Calibri,Arial" w:cstheme="minorHAnsi"/>
                <w:szCs w:val="24"/>
                <w:lang w:val="en-GB"/>
              </w:rPr>
              <w:t>Plate 1</w:t>
            </w:r>
            <w:r w:rsidRPr="00C91010">
              <w:rPr>
                <w:rFonts w:eastAsia="Calibri,Arial" w:cstheme="minorHAnsi"/>
                <w:szCs w:val="24"/>
                <w:vertAlign w:val="superscript"/>
                <w:lang w:val="en-GB"/>
              </w:rPr>
              <w:t>st</w:t>
            </w:r>
            <w:r w:rsidRPr="00C91010">
              <w:rPr>
                <w:rFonts w:eastAsia="Calibri,Arial" w:cstheme="minorHAnsi"/>
                <w:szCs w:val="24"/>
                <w:lang w:val="en-GB"/>
              </w:rPr>
              <w:t xml:space="preserve"> round loser</w:t>
            </w:r>
          </w:p>
        </w:tc>
        <w:tc>
          <w:tcPr>
            <w:tcW w:w="2216" w:type="dxa"/>
            <w:gridSpan w:val="2"/>
            <w:tcBorders>
              <w:top w:val="single" w:sz="4" w:space="0" w:color="D50032"/>
              <w:left w:val="single" w:sz="4" w:space="0" w:color="D50032"/>
              <w:bottom w:val="single" w:sz="4" w:space="0" w:color="D50032"/>
              <w:right w:val="single" w:sz="4" w:space="0" w:color="D50032"/>
            </w:tcBorders>
          </w:tcPr>
          <w:p w14:paraId="75F79ABF"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C91010">
              <w:rPr>
                <w:rFonts w:eastAsia="Calibri,Arial" w:cstheme="minorHAnsi"/>
                <w:szCs w:val="24"/>
                <w:lang w:val="en-GB"/>
              </w:rPr>
              <w:t>32</w:t>
            </w:r>
            <w:r w:rsidRPr="00C91010">
              <w:rPr>
                <w:rFonts w:eastAsia="Calibri,Arial" w:cstheme="minorHAnsi"/>
                <w:szCs w:val="24"/>
                <w:vertAlign w:val="superscript"/>
                <w:lang w:val="en-GB"/>
              </w:rPr>
              <w:t>nd</w:t>
            </w:r>
          </w:p>
        </w:tc>
      </w:tr>
      <w:tr w:rsidR="001C1CEF" w:rsidRPr="00C91010" w14:paraId="628F7A44" w14:textId="77777777" w:rsidTr="00574359">
        <w:tc>
          <w:tcPr>
            <w:cnfStyle w:val="001000000000" w:firstRow="0" w:lastRow="0" w:firstColumn="1" w:lastColumn="0" w:oddVBand="0" w:evenVBand="0" w:oddHBand="0" w:evenHBand="0" w:firstRowFirstColumn="0" w:firstRowLastColumn="0" w:lastRowFirstColumn="0" w:lastRowLastColumn="0"/>
            <w:tcW w:w="2884" w:type="dxa"/>
            <w:gridSpan w:val="2"/>
            <w:tcBorders>
              <w:top w:val="single" w:sz="4" w:space="0" w:color="D50032"/>
              <w:left w:val="nil"/>
              <w:bottom w:val="nil"/>
              <w:right w:val="nil"/>
            </w:tcBorders>
          </w:tcPr>
          <w:p w14:paraId="7774F0EE" w14:textId="77777777" w:rsidR="001C1CEF" w:rsidRPr="00C91010" w:rsidRDefault="001C1CEF" w:rsidP="00984AF9">
            <w:pPr>
              <w:spacing w:line="276" w:lineRule="auto"/>
              <w:rPr>
                <w:rFonts w:eastAsia="Calibri,Arial" w:cstheme="minorHAnsi"/>
                <w:szCs w:val="24"/>
                <w:lang w:val="en-GB"/>
              </w:rPr>
            </w:pPr>
          </w:p>
        </w:tc>
        <w:tc>
          <w:tcPr>
            <w:tcW w:w="2216" w:type="dxa"/>
            <w:gridSpan w:val="2"/>
            <w:tcBorders>
              <w:top w:val="single" w:sz="4" w:space="0" w:color="D50032"/>
              <w:left w:val="nil"/>
              <w:bottom w:val="nil"/>
              <w:right w:val="nil"/>
            </w:tcBorders>
          </w:tcPr>
          <w:p w14:paraId="5C4BC9F4" w14:textId="77777777" w:rsidR="001C1CEF" w:rsidRPr="00C91010"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p>
        </w:tc>
      </w:tr>
      <w:tr w:rsidR="001C1CEF" w:rsidRPr="009E0619" w14:paraId="53609E33"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Borders>
              <w:bottom w:val="double" w:sz="4" w:space="0" w:color="D50032"/>
            </w:tcBorders>
            <w:shd w:val="clear" w:color="auto" w:fill="D50032"/>
          </w:tcPr>
          <w:p w14:paraId="355280BC" w14:textId="77777777" w:rsidR="001C1CEF" w:rsidRPr="009E0619" w:rsidRDefault="001C1CEF" w:rsidP="00984AF9">
            <w:pPr>
              <w:spacing w:line="276" w:lineRule="auto"/>
              <w:jc w:val="center"/>
              <w:rPr>
                <w:rFonts w:eastAsia="Calibri,Arial" w:cstheme="minorHAnsi"/>
                <w:color w:val="FFFFFF" w:themeColor="background1"/>
                <w:szCs w:val="24"/>
                <w:lang w:val="en-GB"/>
              </w:rPr>
            </w:pPr>
            <w:r w:rsidRPr="009E0619">
              <w:rPr>
                <w:rFonts w:eastAsia="Calibri,Arial" w:cstheme="minorHAnsi"/>
                <w:color w:val="FFFFFF" w:themeColor="background1"/>
                <w:szCs w:val="24"/>
                <w:lang w:val="en-GB"/>
              </w:rPr>
              <w:t>16 Draw</w:t>
            </w:r>
          </w:p>
        </w:tc>
        <w:tc>
          <w:tcPr>
            <w:tcW w:w="2201" w:type="dxa"/>
            <w:tcBorders>
              <w:bottom w:val="double" w:sz="4" w:space="0" w:color="D50032"/>
            </w:tcBorders>
            <w:shd w:val="clear" w:color="auto" w:fill="D50032"/>
          </w:tcPr>
          <w:p w14:paraId="392173B4"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b/>
                <w:color w:val="FFFFFF" w:themeColor="background1"/>
                <w:szCs w:val="24"/>
                <w:lang w:val="en-GB"/>
              </w:rPr>
            </w:pPr>
            <w:r w:rsidRPr="009E0619">
              <w:rPr>
                <w:rFonts w:eastAsia="Calibri,Arial" w:cstheme="minorHAnsi"/>
                <w:b/>
                <w:color w:val="FFFFFF" w:themeColor="background1"/>
                <w:szCs w:val="24"/>
                <w:lang w:val="en-GB"/>
              </w:rPr>
              <w:t>Finishing Position</w:t>
            </w:r>
          </w:p>
        </w:tc>
      </w:tr>
      <w:tr w:rsidR="001C1CEF" w:rsidRPr="009E0619" w14:paraId="00FBF181"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Borders>
              <w:top w:val="double" w:sz="4" w:space="0" w:color="D50032"/>
            </w:tcBorders>
          </w:tcPr>
          <w:p w14:paraId="3CA1F440"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Winner</w:t>
            </w:r>
          </w:p>
        </w:tc>
        <w:tc>
          <w:tcPr>
            <w:tcW w:w="2201" w:type="dxa"/>
            <w:tcBorders>
              <w:top w:val="double" w:sz="4" w:space="0" w:color="D50032"/>
            </w:tcBorders>
          </w:tcPr>
          <w:p w14:paraId="2C242068"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9</w:t>
            </w:r>
            <w:r w:rsidRPr="009E0619">
              <w:rPr>
                <w:rFonts w:eastAsia="Calibri,Arial" w:cstheme="minorHAnsi"/>
                <w:szCs w:val="24"/>
                <w:vertAlign w:val="superscript"/>
                <w:lang w:val="en-GB"/>
              </w:rPr>
              <w:t>th</w:t>
            </w:r>
          </w:p>
        </w:tc>
      </w:tr>
      <w:tr w:rsidR="001C1CEF" w:rsidRPr="009E0619" w14:paraId="6D84DBA8"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5C6C8C6C"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Runner-up</w:t>
            </w:r>
          </w:p>
        </w:tc>
        <w:tc>
          <w:tcPr>
            <w:tcW w:w="2201" w:type="dxa"/>
          </w:tcPr>
          <w:p w14:paraId="4B53EBAB"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10</w:t>
            </w:r>
            <w:r w:rsidRPr="009E0619">
              <w:rPr>
                <w:rFonts w:eastAsia="Calibri,Arial" w:cstheme="minorHAnsi"/>
                <w:szCs w:val="24"/>
                <w:vertAlign w:val="superscript"/>
                <w:lang w:val="en-GB"/>
              </w:rPr>
              <w:t>th</w:t>
            </w:r>
          </w:p>
        </w:tc>
      </w:tr>
      <w:tr w:rsidR="001C1CEF" w:rsidRPr="009E0619" w14:paraId="14C8AF73"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1CEBA263"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Semi-Final loser</w:t>
            </w:r>
          </w:p>
        </w:tc>
        <w:tc>
          <w:tcPr>
            <w:tcW w:w="2201" w:type="dxa"/>
          </w:tcPr>
          <w:p w14:paraId="16C1683D"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12</w:t>
            </w:r>
            <w:r w:rsidRPr="009E0619">
              <w:rPr>
                <w:rFonts w:eastAsia="Calibri,Arial" w:cstheme="minorHAnsi"/>
                <w:szCs w:val="24"/>
                <w:vertAlign w:val="superscript"/>
                <w:lang w:val="en-GB"/>
              </w:rPr>
              <w:t>th</w:t>
            </w:r>
          </w:p>
        </w:tc>
      </w:tr>
      <w:tr w:rsidR="001C1CEF" w:rsidRPr="009E0619" w14:paraId="6A0ECC91" w14:textId="77777777" w:rsidTr="00574359">
        <w:tblPrEx>
          <w:tblBorders>
            <w:top w:val="single" w:sz="4" w:space="0" w:color="D50032"/>
            <w:left w:val="single" w:sz="4" w:space="0" w:color="D50032"/>
            <w:bottom w:val="single" w:sz="4" w:space="0" w:color="D50032"/>
            <w:right w:val="single" w:sz="4" w:space="0" w:color="D50032"/>
            <w:insideH w:val="single" w:sz="4" w:space="0" w:color="D50032"/>
            <w:insideV w:val="single" w:sz="4" w:space="0" w:color="D50032"/>
          </w:tblBorders>
        </w:tblPrEx>
        <w:trPr>
          <w:gridBefore w:val="1"/>
          <w:gridAfter w:val="1"/>
          <w:wBefore w:w="15" w:type="dxa"/>
          <w:wAfter w:w="15" w:type="dxa"/>
        </w:trPr>
        <w:tc>
          <w:tcPr>
            <w:cnfStyle w:val="001000000000" w:firstRow="0" w:lastRow="0" w:firstColumn="1" w:lastColumn="0" w:oddVBand="0" w:evenVBand="0" w:oddHBand="0" w:evenHBand="0" w:firstRowFirstColumn="0" w:firstRowLastColumn="0" w:lastRowFirstColumn="0" w:lastRowLastColumn="0"/>
            <w:tcW w:w="2869" w:type="dxa"/>
          </w:tcPr>
          <w:p w14:paraId="71FF8699" w14:textId="77777777" w:rsidR="001C1CEF" w:rsidRPr="009E0619" w:rsidRDefault="001C1CEF" w:rsidP="00984AF9">
            <w:pPr>
              <w:spacing w:line="276" w:lineRule="auto"/>
              <w:rPr>
                <w:rFonts w:eastAsia="Calibri,Arial" w:cstheme="minorHAnsi"/>
                <w:szCs w:val="24"/>
                <w:lang w:val="en-GB"/>
              </w:rPr>
            </w:pPr>
            <w:r w:rsidRPr="009E0619">
              <w:rPr>
                <w:rFonts w:eastAsia="Calibri,Arial" w:cstheme="minorHAnsi"/>
                <w:szCs w:val="24"/>
                <w:lang w:val="en-GB"/>
              </w:rPr>
              <w:t>Plate Quarter-Final loser</w:t>
            </w:r>
          </w:p>
        </w:tc>
        <w:tc>
          <w:tcPr>
            <w:tcW w:w="2201" w:type="dxa"/>
          </w:tcPr>
          <w:p w14:paraId="72DB81C8" w14:textId="77777777" w:rsidR="001C1CEF" w:rsidRPr="009E0619" w:rsidRDefault="001C1CEF" w:rsidP="00984AF9">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Calibri,Arial" w:cstheme="minorHAnsi"/>
                <w:szCs w:val="24"/>
                <w:lang w:val="en-GB"/>
              </w:rPr>
            </w:pPr>
            <w:r w:rsidRPr="009E0619">
              <w:rPr>
                <w:rFonts w:eastAsia="Calibri,Arial" w:cstheme="minorHAnsi"/>
                <w:szCs w:val="24"/>
                <w:lang w:val="en-GB"/>
              </w:rPr>
              <w:t>16</w:t>
            </w:r>
            <w:r w:rsidRPr="009E0619">
              <w:rPr>
                <w:rFonts w:eastAsia="Calibri,Arial" w:cstheme="minorHAnsi"/>
                <w:szCs w:val="24"/>
                <w:vertAlign w:val="superscript"/>
                <w:lang w:val="en-GB"/>
              </w:rPr>
              <w:t>th</w:t>
            </w:r>
          </w:p>
        </w:tc>
      </w:tr>
    </w:tbl>
    <w:p w14:paraId="511F958C" w14:textId="43B90D4D" w:rsidR="00132FE8" w:rsidRDefault="00132FE8" w:rsidP="00984AF9">
      <w:pPr>
        <w:spacing w:line="276" w:lineRule="auto"/>
        <w:rPr>
          <w:lang w:val="en-GB"/>
        </w:rPr>
      </w:pPr>
    </w:p>
    <w:p w14:paraId="2D401CF7" w14:textId="54F8EC11" w:rsidR="00132FE8" w:rsidRDefault="00132FE8" w:rsidP="00132FE8">
      <w:pPr>
        <w:rPr>
          <w:lang w:val="en-GB"/>
        </w:rPr>
      </w:pPr>
    </w:p>
    <w:p w14:paraId="6C85333F" w14:textId="77777777" w:rsidR="00132FE8" w:rsidRPr="00132FE8" w:rsidRDefault="00132FE8" w:rsidP="00132FE8">
      <w:pPr>
        <w:rPr>
          <w:lang w:val="en-GB"/>
        </w:rPr>
      </w:pPr>
    </w:p>
    <w:p w14:paraId="70583AFA" w14:textId="6141ED41" w:rsidR="00462961" w:rsidRDefault="002A1FF6" w:rsidP="003D4574">
      <w:pPr>
        <w:pStyle w:val="Heading1"/>
      </w:pPr>
      <w:bookmarkStart w:id="18" w:name="_Toc512005683"/>
      <w:r>
        <w:t>Disputes</w:t>
      </w:r>
      <w:bookmarkEnd w:id="18"/>
    </w:p>
    <w:p w14:paraId="3937C6C8" w14:textId="77777777" w:rsidR="008D69EC" w:rsidRPr="008D69EC" w:rsidRDefault="008D69EC" w:rsidP="00984AF9">
      <w:pPr>
        <w:spacing w:line="276" w:lineRule="auto"/>
        <w:rPr>
          <w:lang w:val="en-GB"/>
        </w:rPr>
      </w:pPr>
    </w:p>
    <w:p w14:paraId="2F695278" w14:textId="659FA80B" w:rsidR="00462961" w:rsidRDefault="002A1FF6" w:rsidP="00984AF9">
      <w:pPr>
        <w:pStyle w:val="ListParagraph"/>
        <w:numPr>
          <w:ilvl w:val="0"/>
          <w:numId w:val="14"/>
        </w:numPr>
        <w:suppressAutoHyphens/>
        <w:autoSpaceDN w:val="0"/>
        <w:spacing w:line="276" w:lineRule="auto"/>
        <w:textAlignment w:val="baseline"/>
      </w:pPr>
      <w:r>
        <w:t xml:space="preserve">Any requests to England Squash for a decision on the rules or any other issues must be made by the participating player (parent and/or guardian) or the tournament </w:t>
      </w:r>
      <w:proofErr w:type="spellStart"/>
      <w:r>
        <w:t>organiser</w:t>
      </w:r>
      <w:proofErr w:type="spellEnd"/>
      <w:r>
        <w:t xml:space="preserve"> within seven days of the tournament finishing date to which it relates and must be sent in writing (by letter and/or email). England Squash reserves the right to request supporting documents and/or information that may be relevant to any dispute made. England Squash may in its absolute discretion consider any such request notwithstanding that the period of seven days has expired.</w:t>
      </w:r>
    </w:p>
    <w:p w14:paraId="38FEAAC1" w14:textId="1240AD24" w:rsidR="0021624C" w:rsidRPr="0021624C" w:rsidRDefault="0021624C" w:rsidP="00984AF9">
      <w:pPr>
        <w:pStyle w:val="ListParagraph"/>
        <w:numPr>
          <w:ilvl w:val="0"/>
          <w:numId w:val="14"/>
        </w:numPr>
        <w:spacing w:line="276" w:lineRule="auto"/>
        <w:ind w:right="509"/>
        <w:contextualSpacing/>
        <w:rPr>
          <w:rFonts w:cstheme="minorHAnsi"/>
          <w:szCs w:val="24"/>
        </w:rPr>
      </w:pPr>
      <w:r w:rsidRPr="0021624C">
        <w:rPr>
          <w:rFonts w:cstheme="minorHAnsi"/>
          <w:szCs w:val="24"/>
        </w:rPr>
        <w:t xml:space="preserve">England Squash will hold final decision over disputes which may arise under the rules and may impose such penalties on an individual/s as it deems appropriate (including without limitation, </w:t>
      </w:r>
      <w:r w:rsidRPr="0021624C">
        <w:rPr>
          <w:rFonts w:cstheme="minorHAnsi"/>
          <w:szCs w:val="24"/>
        </w:rPr>
        <w:lastRenderedPageBreak/>
        <w:t>the allocation of points and/or the impositions of bans and/or fines). England Squash shall also delegate these powers to its disputes committee. The disputes committee must be made up of a minimum of 3 members one of which must be female.</w:t>
      </w:r>
    </w:p>
    <w:p w14:paraId="5B3BD9FE" w14:textId="6E5433D6" w:rsidR="00462961" w:rsidRDefault="002A1FF6" w:rsidP="00984AF9">
      <w:pPr>
        <w:pStyle w:val="ListParagraph"/>
        <w:numPr>
          <w:ilvl w:val="0"/>
          <w:numId w:val="14"/>
        </w:numPr>
        <w:suppressAutoHyphens/>
        <w:autoSpaceDN w:val="0"/>
        <w:spacing w:line="276" w:lineRule="auto"/>
        <w:textAlignment w:val="baseline"/>
      </w:pPr>
      <w:r w:rsidRPr="003D4574">
        <w:t>An appeal may be made against any decision of the Dispute Sub-Committee. All appeals must be made in written form (letter and/or email) and</w:t>
      </w:r>
      <w:r>
        <w:t xml:space="preserve"> be received within 14 days of the original decision to which it relates. All appeals must be sent to England Squash.</w:t>
      </w:r>
    </w:p>
    <w:p w14:paraId="793525FC" w14:textId="3A5EA063" w:rsidR="00C41190" w:rsidRPr="00462961" w:rsidRDefault="002A1FF6" w:rsidP="00984AF9">
      <w:pPr>
        <w:pStyle w:val="ListParagraph"/>
        <w:numPr>
          <w:ilvl w:val="0"/>
          <w:numId w:val="14"/>
        </w:numPr>
        <w:suppressAutoHyphens/>
        <w:autoSpaceDN w:val="0"/>
        <w:spacing w:line="276" w:lineRule="auto"/>
        <w:textAlignment w:val="baseline"/>
      </w:pPr>
      <w:r w:rsidRPr="00462961">
        <w:rPr>
          <w:rFonts w:eastAsia="Calibri,Arial" w:cstheme="minorHAnsi"/>
          <w:lang w:val="en-GB"/>
        </w:rPr>
        <w:t>Any p</w:t>
      </w:r>
      <w:r w:rsidR="1E33D49B" w:rsidRPr="00462961">
        <w:rPr>
          <w:rFonts w:eastAsia="Calibri,Arial" w:cstheme="minorHAnsi"/>
          <w:lang w:val="en-GB"/>
        </w:rPr>
        <w:t xml:space="preserve">layer or </w:t>
      </w:r>
      <w:r w:rsidRPr="00462961">
        <w:rPr>
          <w:rFonts w:eastAsia="Calibri,Arial" w:cstheme="minorHAnsi"/>
          <w:lang w:val="en-GB"/>
        </w:rPr>
        <w:t>p</w:t>
      </w:r>
      <w:r w:rsidR="1E33D49B" w:rsidRPr="00462961">
        <w:rPr>
          <w:rFonts w:eastAsia="Calibri,Arial" w:cstheme="minorHAnsi"/>
          <w:lang w:val="en-GB"/>
        </w:rPr>
        <w:t>arent misconduct should be reported on the disciplinary report form.  We hope that all organisers will adhere firmly to this disciplinary policy, and your co-operation is essential to the implementation of the necessary disciplinary procedures.  Penalty measures for players will be strictly enforced by England Squash.</w:t>
      </w:r>
    </w:p>
    <w:p w14:paraId="56A21A80" w14:textId="77777777" w:rsidR="00DC2CB0" w:rsidRDefault="00DC2CB0" w:rsidP="003D4574">
      <w:pPr>
        <w:contextualSpacing/>
        <w:rPr>
          <w:rFonts w:eastAsia="Calibri" w:cstheme="minorHAnsi"/>
          <w:b/>
          <w:bCs/>
        </w:rPr>
      </w:pPr>
    </w:p>
    <w:bookmarkEnd w:id="0"/>
    <w:p w14:paraId="793525FE" w14:textId="7DFBFA90" w:rsidR="00D35E2E" w:rsidRPr="006E4B11" w:rsidRDefault="00D35E2E" w:rsidP="00DC2CB0">
      <w:pPr>
        <w:contextualSpacing/>
        <w:rPr>
          <w:rFonts w:eastAsia="Calibri" w:cstheme="minorHAnsi"/>
          <w:b/>
          <w:bCs/>
        </w:rPr>
      </w:pPr>
    </w:p>
    <w:sectPr w:rsidR="00D35E2E" w:rsidRPr="006E4B11" w:rsidSect="002E20C4">
      <w:headerReference w:type="default" r:id="rId18"/>
      <w:footerReference w:type="default" r:id="rId19"/>
      <w:pgSz w:w="11907" w:h="16839" w:code="9"/>
      <w:pgMar w:top="1985" w:right="720" w:bottom="1418" w:left="720" w:header="448"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0EDA0" w14:textId="77777777" w:rsidR="0036033E" w:rsidRDefault="0036033E" w:rsidP="006E4B11">
      <w:r>
        <w:separator/>
      </w:r>
    </w:p>
  </w:endnote>
  <w:endnote w:type="continuationSeparator" w:id="0">
    <w:p w14:paraId="3DE6F3EB" w14:textId="77777777" w:rsidR="0036033E" w:rsidRDefault="0036033E" w:rsidP="006E4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Arial">
    <w:altName w:val="Times New Roman"/>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DE792" w14:textId="4BE0BBB7" w:rsidR="00574359" w:rsidRPr="006E4B11" w:rsidRDefault="00574359" w:rsidP="00C81BF7">
    <w:pPr>
      <w:ind w:left="90" w:hanging="90"/>
      <w:rPr>
        <w:rFonts w:ascii="Calibri" w:eastAsia="Calibri" w:hAnsi="Calibri" w:cs="Arial"/>
        <w:sz w:val="22"/>
        <w:szCs w:val="22"/>
        <w:lang w:val="en-GB"/>
      </w:rPr>
    </w:pP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714560" behindDoc="0" locked="0" layoutInCell="1" allowOverlap="1" wp14:anchorId="59A9C01A" wp14:editId="603B8D25">
              <wp:simplePos x="0" y="0"/>
              <wp:positionH relativeFrom="margin">
                <wp:posOffset>-571500</wp:posOffset>
              </wp:positionH>
              <wp:positionV relativeFrom="paragraph">
                <wp:posOffset>-28575</wp:posOffset>
              </wp:positionV>
              <wp:extent cx="7534275" cy="0"/>
              <wp:effectExtent l="0" t="19050" r="28575" b="19050"/>
              <wp:wrapNone/>
              <wp:docPr id="25" name="Straight Connector 25"/>
              <wp:cNvGraphicFramePr/>
              <a:graphic xmlns:a="http://schemas.openxmlformats.org/drawingml/2006/main">
                <a:graphicData uri="http://schemas.microsoft.com/office/word/2010/wordprocessingShape">
                  <wps:wsp>
                    <wps:cNvCnPr/>
                    <wps:spPr>
                      <a:xfrm>
                        <a:off x="0" y="0"/>
                        <a:ext cx="7534275" cy="0"/>
                      </a:xfrm>
                      <a:prstGeom prst="line">
                        <a:avLst/>
                      </a:prstGeom>
                      <a:noFill/>
                      <a:ln w="28575" cap="flat" cmpd="sng" algn="ctr">
                        <a:solidFill>
                          <a:srgbClr val="D50032"/>
                        </a:solidFill>
                        <a:prstDash val="solid"/>
                        <a:miter lim="800000"/>
                      </a:ln>
                      <a:effectLst/>
                    </wps:spPr>
                    <wps:bodyPr/>
                  </wps:wsp>
                </a:graphicData>
              </a:graphic>
            </wp:anchor>
          </w:drawing>
        </mc:Choice>
        <mc:Fallback>
          <w:pict>
            <v:line w14:anchorId="09B6234C" id="Straight Connector 25" o:spid="_x0000_s1026" style="position:absolute;z-index:251714560;visibility:visible;mso-wrap-style:square;mso-wrap-distance-left:9pt;mso-wrap-distance-top:0;mso-wrap-distance-right:9pt;mso-wrap-distance-bottom:0;mso-position-horizontal:absolute;mso-position-horizontal-relative:margin;mso-position-vertical:absolute;mso-position-vertical-relative:text" from="-45pt,-2.25pt" to="548.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" strokecolor="#d50032" strokeweight="2.25pt">
              <v:stroke joinstyle="miter"/>
              <w10:wrap anchorx="margin"/>
            </v:line>
          </w:pict>
        </mc:Fallback>
      </mc:AlternateContent>
    </w:r>
    <w:r w:rsidRPr="006E4B11">
      <w:rPr>
        <w:rFonts w:ascii="Calibri" w:eastAsia="Calibri" w:hAnsi="Calibri" w:cs="Arial"/>
        <w:noProof/>
        <w:sz w:val="22"/>
        <w:szCs w:val="22"/>
        <w:lang w:val="en-GB" w:eastAsia="en-GB"/>
      </w:rPr>
      <mc:AlternateContent>
        <mc:Choice Requires="wps">
          <w:drawing>
            <wp:anchor distT="0" distB="0" distL="114300" distR="114300" simplePos="0" relativeHeight="251657216" behindDoc="0" locked="0" layoutInCell="1" allowOverlap="1" wp14:anchorId="67A2AD44" wp14:editId="66DDE7F6">
              <wp:simplePos x="0" y="0"/>
              <wp:positionH relativeFrom="column">
                <wp:posOffset>-571500</wp:posOffset>
              </wp:positionH>
              <wp:positionV relativeFrom="paragraph">
                <wp:posOffset>-85725</wp:posOffset>
              </wp:positionV>
              <wp:extent cx="75342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7534275" cy="0"/>
                      </a:xfrm>
                      <a:prstGeom prst="line">
                        <a:avLst/>
                      </a:prstGeom>
                      <a:noFill/>
                      <a:ln w="6350" cap="flat" cmpd="sng" algn="ctr">
                        <a:solidFill>
                          <a:srgbClr val="D50032"/>
                        </a:solidFill>
                        <a:prstDash val="solid"/>
                        <a:miter lim="800000"/>
                      </a:ln>
                      <a:effectLst/>
                    </wps:spPr>
                    <wps:bodyPr/>
                  </wps:wsp>
                </a:graphicData>
              </a:graphic>
            </wp:anchor>
          </w:drawing>
        </mc:Choice>
        <mc:Fallback>
          <w:pict>
            <v:line w14:anchorId="7DDCF91D" id="Straight Connector 26"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45pt,-6.75pt" to="548.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" strokecolor="#d50032" strokeweight=".5pt">
              <v:stroke joinstyle="miter"/>
            </v:line>
          </w:pict>
        </mc:Fallback>
      </mc:AlternateContent>
    </w:r>
    <w:r w:rsidRPr="006E4B11">
      <w:rPr>
        <w:rFonts w:ascii="Calibri" w:eastAsia="Calibri" w:hAnsi="Calibri" w:cs="Arial"/>
        <w:sz w:val="22"/>
        <w:szCs w:val="22"/>
        <w:lang w:val="en-GB"/>
      </w:rPr>
      <w:t xml:space="preserve">Page </w:t>
    </w:r>
    <w:sdt>
      <w:sdtPr>
        <w:rPr>
          <w:rFonts w:ascii="Calibri" w:eastAsia="Calibri" w:hAnsi="Calibri" w:cs="Arial"/>
          <w:sz w:val="22"/>
          <w:szCs w:val="22"/>
          <w:lang w:val="en-GB"/>
        </w:rPr>
        <w:id w:val="-342012798"/>
        <w:docPartObj>
          <w:docPartGallery w:val="Page Numbers (Top of Page)"/>
          <w:docPartUnique/>
        </w:docPartObj>
      </w:sdtPr>
      <w:sdtEndPr>
        <w:rPr>
          <w:noProof/>
        </w:rPr>
      </w:sdtEndPr>
      <w:sdtContent>
        <w:r w:rsidRPr="006E4B11">
          <w:rPr>
            <w:rFonts w:ascii="Calibri" w:eastAsia="Calibri" w:hAnsi="Calibri" w:cs="Arial"/>
            <w:sz w:val="22"/>
            <w:szCs w:val="22"/>
            <w:lang w:val="en-GB"/>
          </w:rPr>
          <w:fldChar w:fldCharType="begin"/>
        </w:r>
        <w:r w:rsidRPr="006E4B11">
          <w:rPr>
            <w:rFonts w:ascii="Calibri" w:eastAsia="Calibri" w:hAnsi="Calibri" w:cs="Arial"/>
            <w:sz w:val="22"/>
            <w:szCs w:val="22"/>
            <w:lang w:val="en-GB"/>
          </w:rPr>
          <w:instrText xml:space="preserve"> PAGE   \* MERGEFORMAT </w:instrText>
        </w:r>
        <w:r w:rsidRPr="006E4B11">
          <w:rPr>
            <w:rFonts w:ascii="Calibri" w:eastAsia="Calibri" w:hAnsi="Calibri" w:cs="Arial"/>
            <w:sz w:val="22"/>
            <w:szCs w:val="22"/>
            <w:lang w:val="en-GB"/>
          </w:rPr>
          <w:fldChar w:fldCharType="separate"/>
        </w:r>
        <w:r>
          <w:rPr>
            <w:rFonts w:ascii="Calibri" w:eastAsia="Calibri" w:hAnsi="Calibri" w:cs="Arial"/>
            <w:noProof/>
            <w:sz w:val="22"/>
            <w:szCs w:val="22"/>
            <w:lang w:val="en-GB"/>
          </w:rPr>
          <w:t>6</w:t>
        </w:r>
        <w:r w:rsidRPr="006E4B11">
          <w:rPr>
            <w:rFonts w:ascii="Calibri" w:eastAsia="Calibri" w:hAnsi="Calibri" w:cs="Arial"/>
            <w:noProof/>
            <w:sz w:val="22"/>
            <w:szCs w:val="22"/>
            <w:lang w:val="en-GB"/>
          </w:rPr>
          <w:fldChar w:fldCharType="end"/>
        </w:r>
      </w:sdtContent>
    </w:sdt>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r>
    <w:r>
      <w:rPr>
        <w:rFonts w:ascii="Calibri" w:eastAsia="Calibri" w:hAnsi="Calibri" w:cs="Arial"/>
        <w:noProof/>
        <w:sz w:val="22"/>
        <w:szCs w:val="22"/>
        <w:lang w:val="en-GB"/>
      </w:rPr>
      <w:tab/>
      <w:t>Issued 11/05/17 –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9369E" w14:textId="77777777" w:rsidR="0036033E" w:rsidRDefault="0036033E" w:rsidP="006E4B11">
      <w:r>
        <w:separator/>
      </w:r>
    </w:p>
  </w:footnote>
  <w:footnote w:type="continuationSeparator" w:id="0">
    <w:p w14:paraId="159443B9" w14:textId="77777777" w:rsidR="0036033E" w:rsidRDefault="0036033E" w:rsidP="006E4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22D04" w14:textId="0AC30469" w:rsidR="00574359" w:rsidRPr="006E4B11" w:rsidRDefault="00574359" w:rsidP="006E4B11">
    <w:pPr>
      <w:rPr>
        <w:rFonts w:eastAsia="Calibri"/>
        <w:b/>
        <w:sz w:val="40"/>
      </w:rPr>
    </w:pPr>
    <w:r w:rsidRPr="006E4B11">
      <w:rPr>
        <w:b/>
        <w:noProof/>
        <w:sz w:val="48"/>
        <w:lang w:val="en-GB" w:eastAsia="en-GB"/>
      </w:rPr>
      <w:drawing>
        <wp:anchor distT="0" distB="0" distL="114300" distR="114300" simplePos="0" relativeHeight="251662336" behindDoc="1" locked="0" layoutInCell="1" allowOverlap="1" wp14:anchorId="21AADD00" wp14:editId="7750A627">
          <wp:simplePos x="0" y="0"/>
          <wp:positionH relativeFrom="margin">
            <wp:posOffset>4371975</wp:posOffset>
          </wp:positionH>
          <wp:positionV relativeFrom="paragraph">
            <wp:posOffset>-45389</wp:posOffset>
          </wp:positionV>
          <wp:extent cx="2349896" cy="709856"/>
          <wp:effectExtent l="0" t="0" r="0" b="0"/>
          <wp:wrapNone/>
          <wp:docPr id="31" name="Picture 31" descr="england squas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and squash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9896" cy="709856"/>
                  </a:xfrm>
                  <a:prstGeom prst="rect">
                    <a:avLst/>
                  </a:prstGeom>
                </pic:spPr>
              </pic:pic>
            </a:graphicData>
          </a:graphic>
          <wp14:sizeRelH relativeFrom="page">
            <wp14:pctWidth>0</wp14:pctWidth>
          </wp14:sizeRelH>
          <wp14:sizeRelV relativeFrom="page">
            <wp14:pctHeight>0</wp14:pctHeight>
          </wp14:sizeRelV>
        </wp:anchor>
      </w:drawing>
    </w:r>
    <w:r w:rsidRPr="006E4B11">
      <w:rPr>
        <w:rFonts w:eastAsia="Calibri"/>
        <w:b/>
        <w:sz w:val="40"/>
      </w:rPr>
      <w:t xml:space="preserve">REGULATIONS FOR </w:t>
    </w:r>
  </w:p>
  <w:p w14:paraId="6BE31178" w14:textId="590B0802" w:rsidR="00574359" w:rsidRPr="006E4B11" w:rsidRDefault="00574359" w:rsidP="006E4B11">
    <w:pPr>
      <w:rPr>
        <w:b/>
        <w:sz w:val="40"/>
      </w:rPr>
    </w:pPr>
    <w:r w:rsidRPr="006E4B11">
      <w:rPr>
        <w:b/>
        <w:noProof/>
        <w:sz w:val="40"/>
        <w:lang w:val="en-GB" w:eastAsia="en-GB"/>
      </w:rPr>
      <mc:AlternateContent>
        <mc:Choice Requires="wps">
          <w:drawing>
            <wp:anchor distT="0" distB="0" distL="114300" distR="114300" simplePos="0" relativeHeight="251656192" behindDoc="0" locked="0" layoutInCell="1" allowOverlap="1" wp14:anchorId="4A61F1B0" wp14:editId="29A9A087">
              <wp:simplePos x="0" y="0"/>
              <wp:positionH relativeFrom="page">
                <wp:posOffset>-369729</wp:posOffset>
              </wp:positionH>
              <wp:positionV relativeFrom="paragraph">
                <wp:posOffset>573405</wp:posOffset>
              </wp:positionV>
              <wp:extent cx="8287703" cy="0"/>
              <wp:effectExtent l="0" t="19050" r="37465" b="19050"/>
              <wp:wrapNone/>
              <wp:docPr id="18" name="Straight Connector 18"/>
              <wp:cNvGraphicFramePr/>
              <a:graphic xmlns:a="http://schemas.openxmlformats.org/drawingml/2006/main">
                <a:graphicData uri="http://schemas.microsoft.com/office/word/2010/wordprocessingShape">
                  <wps:wsp>
                    <wps:cNvCnPr/>
                    <wps:spPr>
                      <a:xfrm>
                        <a:off x="0" y="0"/>
                        <a:ext cx="8287703" cy="0"/>
                      </a:xfrm>
                      <a:prstGeom prst="line">
                        <a:avLst/>
                      </a:prstGeom>
                      <a:ln w="28575">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DDF5DD" id="Straight Connector 18" o:spid="_x0000_s1026" style="position:absolute;z-index:2516561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9.1pt,45.15pt" to="623.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" strokecolor="#d50032" strokeweight="2.25pt">
              <v:stroke joinstyle="miter"/>
              <w10:wrap anchorx="page"/>
            </v:line>
          </w:pict>
        </mc:Fallback>
      </mc:AlternateContent>
    </w:r>
    <w:r w:rsidRPr="006E4B11">
      <w:rPr>
        <w:b/>
        <w:noProof/>
        <w:sz w:val="40"/>
        <w:lang w:val="en-GB" w:eastAsia="en-GB"/>
      </w:rPr>
      <mc:AlternateContent>
        <mc:Choice Requires="wps">
          <w:drawing>
            <wp:anchor distT="0" distB="0" distL="114300" distR="114300" simplePos="0" relativeHeight="251650048" behindDoc="0" locked="0" layoutInCell="1" allowOverlap="1" wp14:anchorId="5068A9D1" wp14:editId="1C928188">
              <wp:simplePos x="0" y="0"/>
              <wp:positionH relativeFrom="column">
                <wp:posOffset>-953929</wp:posOffset>
              </wp:positionH>
              <wp:positionV relativeFrom="paragraph">
                <wp:posOffset>497205</wp:posOffset>
              </wp:positionV>
              <wp:extent cx="8287703" cy="0"/>
              <wp:effectExtent l="0" t="0" r="37465" b="19050"/>
              <wp:wrapNone/>
              <wp:docPr id="17" name="Straight Connector 17"/>
              <wp:cNvGraphicFramePr/>
              <a:graphic xmlns:a="http://schemas.openxmlformats.org/drawingml/2006/main">
                <a:graphicData uri="http://schemas.microsoft.com/office/word/2010/wordprocessingShape">
                  <wps:wsp>
                    <wps:cNvCnPr/>
                    <wps:spPr>
                      <a:xfrm>
                        <a:off x="0" y="0"/>
                        <a:ext cx="8287703" cy="0"/>
                      </a:xfrm>
                      <a:prstGeom prst="line">
                        <a:avLst/>
                      </a:prstGeom>
                      <a:ln>
                        <a:solidFill>
                          <a:srgbClr val="D5003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3FC02" id="Straight Connector 17"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1pt,39.15pt" to="577.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" strokecolor="#d50032" strokeweight=".5pt">
              <v:stroke joinstyle="miter"/>
            </v:line>
          </w:pict>
        </mc:Fallback>
      </mc:AlternateContent>
    </w:r>
    <w:r w:rsidRPr="006E4B11">
      <w:rPr>
        <w:rFonts w:eastAsia="Calibri"/>
        <w:b/>
        <w:sz w:val="40"/>
      </w:rPr>
      <w:t>SANCTIONED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55.5pt" o:bullet="t">
        <v:imagedata r:id="rId1" o:title="logo2"/>
      </v:shape>
    </w:pict>
  </w:numPicBullet>
  <w:abstractNum w:abstractNumId="0" w15:restartNumberingAfterBreak="0">
    <w:nsid w:val="03DB159D"/>
    <w:multiLevelType w:val="hybridMultilevel"/>
    <w:tmpl w:val="B0D680D2"/>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84449"/>
    <w:multiLevelType w:val="hybridMultilevel"/>
    <w:tmpl w:val="D8FE2994"/>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0DEE1FD1"/>
    <w:multiLevelType w:val="hybridMultilevel"/>
    <w:tmpl w:val="93826E04"/>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14DD3"/>
    <w:multiLevelType w:val="hybridMultilevel"/>
    <w:tmpl w:val="2F846B7C"/>
    <w:lvl w:ilvl="0" w:tplc="A1A6E658">
      <w:start w:val="1"/>
      <w:numFmt w:val="bullet"/>
      <w:lvlText w:val=""/>
      <w:lvlPicBulletId w:val="0"/>
      <w:lvlJc w:val="left"/>
      <w:pPr>
        <w:ind w:left="502" w:hanging="360"/>
      </w:pPr>
      <w:rPr>
        <w:rFonts w:ascii="Symbol" w:hAnsi="Symbol" w:hint="default"/>
        <w:color w:val="auto"/>
        <w:lang w:val="en-GB"/>
      </w:rPr>
    </w:lvl>
    <w:lvl w:ilvl="1" w:tplc="04090003">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4" w15:restartNumberingAfterBreak="0">
    <w:nsid w:val="270F31CE"/>
    <w:multiLevelType w:val="hybridMultilevel"/>
    <w:tmpl w:val="A5D2E246"/>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96A57CF"/>
    <w:multiLevelType w:val="hybridMultilevel"/>
    <w:tmpl w:val="DEE820B6"/>
    <w:lvl w:ilvl="0" w:tplc="B99E6D0A">
      <w:start w:val="1"/>
      <w:numFmt w:val="bullet"/>
      <w:lvlText w:val=""/>
      <w:lvlJc w:val="left"/>
      <w:pPr>
        <w:ind w:left="720" w:hanging="360"/>
      </w:pPr>
      <w:rPr>
        <w:rFonts w:ascii="Symbol" w:hAnsi="Symbol" w:hint="default"/>
        <w:color w:val="D500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D6F63"/>
    <w:multiLevelType w:val="hybridMultilevel"/>
    <w:tmpl w:val="135E7B1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7" w15:restartNumberingAfterBreak="0">
    <w:nsid w:val="3F667073"/>
    <w:multiLevelType w:val="hybridMultilevel"/>
    <w:tmpl w:val="82488196"/>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1275E3"/>
    <w:multiLevelType w:val="hybridMultilevel"/>
    <w:tmpl w:val="BAC4A42E"/>
    <w:lvl w:ilvl="0" w:tplc="2236DA4C">
      <w:start w:val="1"/>
      <w:numFmt w:val="bullet"/>
      <w:lvlText w:val=""/>
      <w:lvlPicBulletId w:val="0"/>
      <w:lvlJc w:val="left"/>
      <w:pPr>
        <w:ind w:left="2150" w:hanging="360"/>
      </w:pPr>
      <w:rPr>
        <w:rFonts w:ascii="Symbol" w:hAnsi="Symbol" w:hint="default"/>
        <w:color w:val="auto"/>
      </w:rPr>
    </w:lvl>
    <w:lvl w:ilvl="1" w:tplc="04090003" w:tentative="1">
      <w:start w:val="1"/>
      <w:numFmt w:val="bullet"/>
      <w:lvlText w:val="o"/>
      <w:lvlJc w:val="left"/>
      <w:pPr>
        <w:ind w:left="2870" w:hanging="360"/>
      </w:pPr>
      <w:rPr>
        <w:rFonts w:ascii="Courier New" w:hAnsi="Courier New" w:cs="Courier New" w:hint="default"/>
      </w:rPr>
    </w:lvl>
    <w:lvl w:ilvl="2" w:tplc="04090005" w:tentative="1">
      <w:start w:val="1"/>
      <w:numFmt w:val="bullet"/>
      <w:lvlText w:val=""/>
      <w:lvlJc w:val="left"/>
      <w:pPr>
        <w:ind w:left="3590" w:hanging="360"/>
      </w:pPr>
      <w:rPr>
        <w:rFonts w:ascii="Wingdings" w:hAnsi="Wingdings" w:hint="default"/>
      </w:rPr>
    </w:lvl>
    <w:lvl w:ilvl="3" w:tplc="04090001" w:tentative="1">
      <w:start w:val="1"/>
      <w:numFmt w:val="bullet"/>
      <w:lvlText w:val=""/>
      <w:lvlJc w:val="left"/>
      <w:pPr>
        <w:ind w:left="4310" w:hanging="360"/>
      </w:pPr>
      <w:rPr>
        <w:rFonts w:ascii="Symbol" w:hAnsi="Symbol"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9" w15:restartNumberingAfterBreak="0">
    <w:nsid w:val="466D7BFC"/>
    <w:multiLevelType w:val="hybridMultilevel"/>
    <w:tmpl w:val="AD46C44A"/>
    <w:lvl w:ilvl="0" w:tplc="B99E6D0A">
      <w:start w:val="1"/>
      <w:numFmt w:val="bullet"/>
      <w:lvlText w:val=""/>
      <w:lvlJc w:val="left"/>
      <w:pPr>
        <w:ind w:left="2520" w:hanging="360"/>
      </w:pPr>
      <w:rPr>
        <w:rFonts w:ascii="Symbol" w:hAnsi="Symbol" w:hint="default"/>
        <w:color w:val="D50032"/>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A724BC5"/>
    <w:multiLevelType w:val="hybridMultilevel"/>
    <w:tmpl w:val="1B90CDEC"/>
    <w:lvl w:ilvl="0" w:tplc="A1A6E658">
      <w:start w:val="1"/>
      <w:numFmt w:val="bullet"/>
      <w:lvlText w:val=""/>
      <w:lvlPicBulletId w:val="0"/>
      <w:lvlJc w:val="left"/>
      <w:pPr>
        <w:ind w:left="360" w:hanging="360"/>
      </w:pPr>
      <w:rPr>
        <w:rFonts w:ascii="Symbol" w:hAnsi="Symbol" w:hint="default"/>
        <w:color w:val="auto"/>
        <w:lang w:val="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2E60B9"/>
    <w:multiLevelType w:val="hybridMultilevel"/>
    <w:tmpl w:val="D47652EE"/>
    <w:lvl w:ilvl="0" w:tplc="A1A6E658">
      <w:start w:val="1"/>
      <w:numFmt w:val="bullet"/>
      <w:lvlText w:val=""/>
      <w:lvlPicBulletId w:val="0"/>
      <w:lvlJc w:val="left"/>
      <w:pPr>
        <w:ind w:left="1170" w:hanging="360"/>
      </w:pPr>
      <w:rPr>
        <w:rFonts w:ascii="Symbol" w:hAnsi="Symbol" w:hint="default"/>
        <w:color w:val="auto"/>
        <w:lang w:val="en-GB"/>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2" w15:restartNumberingAfterBreak="0">
    <w:nsid w:val="4C255B72"/>
    <w:multiLevelType w:val="hybridMultilevel"/>
    <w:tmpl w:val="0028683E"/>
    <w:lvl w:ilvl="0" w:tplc="B99E6D0A">
      <w:start w:val="1"/>
      <w:numFmt w:val="bullet"/>
      <w:lvlText w:val=""/>
      <w:lvlJc w:val="left"/>
      <w:pPr>
        <w:ind w:left="2160" w:hanging="360"/>
      </w:pPr>
      <w:rPr>
        <w:rFonts w:ascii="Symbol" w:hAnsi="Symbol" w:hint="default"/>
        <w:color w:val="D50032"/>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51D236DA"/>
    <w:multiLevelType w:val="hybridMultilevel"/>
    <w:tmpl w:val="27F2EDF6"/>
    <w:lvl w:ilvl="0" w:tplc="2236DA4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40409"/>
    <w:multiLevelType w:val="hybridMultilevel"/>
    <w:tmpl w:val="EF1812B8"/>
    <w:lvl w:ilvl="0" w:tplc="A1A6E658">
      <w:start w:val="1"/>
      <w:numFmt w:val="bullet"/>
      <w:lvlText w:val=""/>
      <w:lvlPicBulletId w:val="0"/>
      <w:lvlJc w:val="left"/>
      <w:pPr>
        <w:ind w:left="502" w:hanging="360"/>
      </w:pPr>
      <w:rPr>
        <w:rFonts w:ascii="Symbol" w:hAnsi="Symbol" w:hint="default"/>
        <w:color w:val="auto"/>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5" w15:restartNumberingAfterBreak="0">
    <w:nsid w:val="5A1E045A"/>
    <w:multiLevelType w:val="hybridMultilevel"/>
    <w:tmpl w:val="65DE61B4"/>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445CC"/>
    <w:multiLevelType w:val="hybridMultilevel"/>
    <w:tmpl w:val="AAE81A16"/>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E4382"/>
    <w:multiLevelType w:val="hybridMultilevel"/>
    <w:tmpl w:val="C8E6CCAA"/>
    <w:lvl w:ilvl="0" w:tplc="B99E6D0A">
      <w:start w:val="1"/>
      <w:numFmt w:val="bullet"/>
      <w:lvlText w:val=""/>
      <w:lvlJc w:val="left"/>
      <w:pPr>
        <w:ind w:left="720" w:hanging="360"/>
      </w:pPr>
      <w:rPr>
        <w:rFonts w:ascii="Symbol" w:hAnsi="Symbol" w:hint="default"/>
        <w:color w:val="D500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C50046"/>
    <w:multiLevelType w:val="multilevel"/>
    <w:tmpl w:val="8C4CA0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78F17654"/>
    <w:multiLevelType w:val="hybridMultilevel"/>
    <w:tmpl w:val="8CE2451C"/>
    <w:lvl w:ilvl="0" w:tplc="A1A6E658">
      <w:start w:val="1"/>
      <w:numFmt w:val="bullet"/>
      <w:lvlText w:val=""/>
      <w:lvlPicBulletId w:val="0"/>
      <w:lvlJc w:val="left"/>
      <w:pPr>
        <w:ind w:left="720" w:hanging="360"/>
      </w:pPr>
      <w:rPr>
        <w:rFonts w:ascii="Symbol" w:hAnsi="Symbol" w:hint="default"/>
        <w:color w:val="auto"/>
        <w:lang w:val="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8"/>
  </w:num>
  <w:num w:numId="4">
    <w:abstractNumId w:val="8"/>
  </w:num>
  <w:num w:numId="5">
    <w:abstractNumId w:val="9"/>
  </w:num>
  <w:num w:numId="6">
    <w:abstractNumId w:val="12"/>
  </w:num>
  <w:num w:numId="7">
    <w:abstractNumId w:val="4"/>
  </w:num>
  <w:num w:numId="8">
    <w:abstractNumId w:val="1"/>
  </w:num>
  <w:num w:numId="9">
    <w:abstractNumId w:val="14"/>
  </w:num>
  <w:num w:numId="10">
    <w:abstractNumId w:val="6"/>
  </w:num>
  <w:num w:numId="11">
    <w:abstractNumId w:val="10"/>
  </w:num>
  <w:num w:numId="12">
    <w:abstractNumId w:val="16"/>
  </w:num>
  <w:num w:numId="13">
    <w:abstractNumId w:val="19"/>
  </w:num>
  <w:num w:numId="14">
    <w:abstractNumId w:val="0"/>
  </w:num>
  <w:num w:numId="15">
    <w:abstractNumId w:val="17"/>
  </w:num>
  <w:num w:numId="16">
    <w:abstractNumId w:val="11"/>
  </w:num>
  <w:num w:numId="17">
    <w:abstractNumId w:val="15"/>
  </w:num>
  <w:num w:numId="18">
    <w:abstractNumId w:val="2"/>
  </w:num>
  <w:num w:numId="19">
    <w:abstractNumId w:val="7"/>
  </w:num>
  <w:num w:numId="2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85"/>
    <w:rsid w:val="00000C57"/>
    <w:rsid w:val="00001F86"/>
    <w:rsid w:val="00010799"/>
    <w:rsid w:val="00023245"/>
    <w:rsid w:val="00024334"/>
    <w:rsid w:val="000259EB"/>
    <w:rsid w:val="00080031"/>
    <w:rsid w:val="000B0D3D"/>
    <w:rsid w:val="000B1E89"/>
    <w:rsid w:val="000C175A"/>
    <w:rsid w:val="000C39C2"/>
    <w:rsid w:val="000C3B85"/>
    <w:rsid w:val="000E28FD"/>
    <w:rsid w:val="00123A7E"/>
    <w:rsid w:val="001273E2"/>
    <w:rsid w:val="00132FE8"/>
    <w:rsid w:val="00144349"/>
    <w:rsid w:val="00147193"/>
    <w:rsid w:val="001537EC"/>
    <w:rsid w:val="00176581"/>
    <w:rsid w:val="00181F6E"/>
    <w:rsid w:val="00193DE9"/>
    <w:rsid w:val="001A7332"/>
    <w:rsid w:val="001C0B58"/>
    <w:rsid w:val="001C1CEF"/>
    <w:rsid w:val="001E215C"/>
    <w:rsid w:val="001E4278"/>
    <w:rsid w:val="001E6277"/>
    <w:rsid w:val="00212689"/>
    <w:rsid w:val="0021624C"/>
    <w:rsid w:val="00216448"/>
    <w:rsid w:val="00227C26"/>
    <w:rsid w:val="00241A36"/>
    <w:rsid w:val="00241B9E"/>
    <w:rsid w:val="00242914"/>
    <w:rsid w:val="00243584"/>
    <w:rsid w:val="00247840"/>
    <w:rsid w:val="00256470"/>
    <w:rsid w:val="002A1FF6"/>
    <w:rsid w:val="002A464A"/>
    <w:rsid w:val="002B5703"/>
    <w:rsid w:val="002C4666"/>
    <w:rsid w:val="002C5572"/>
    <w:rsid w:val="002C582B"/>
    <w:rsid w:val="002C7019"/>
    <w:rsid w:val="002D2742"/>
    <w:rsid w:val="002D6BE1"/>
    <w:rsid w:val="002E134D"/>
    <w:rsid w:val="002E20C4"/>
    <w:rsid w:val="002E334A"/>
    <w:rsid w:val="002E5FDE"/>
    <w:rsid w:val="002F3F64"/>
    <w:rsid w:val="002F54F1"/>
    <w:rsid w:val="003017B7"/>
    <w:rsid w:val="00315212"/>
    <w:rsid w:val="003211B8"/>
    <w:rsid w:val="0034206C"/>
    <w:rsid w:val="00347EFB"/>
    <w:rsid w:val="0036033E"/>
    <w:rsid w:val="003613DE"/>
    <w:rsid w:val="003621A0"/>
    <w:rsid w:val="00365E4E"/>
    <w:rsid w:val="00386A7B"/>
    <w:rsid w:val="003D1844"/>
    <w:rsid w:val="003D29A4"/>
    <w:rsid w:val="003D4574"/>
    <w:rsid w:val="00411269"/>
    <w:rsid w:val="004126ED"/>
    <w:rsid w:val="00417DE0"/>
    <w:rsid w:val="004404ED"/>
    <w:rsid w:val="00455149"/>
    <w:rsid w:val="00462961"/>
    <w:rsid w:val="0046560E"/>
    <w:rsid w:val="004706BD"/>
    <w:rsid w:val="00473070"/>
    <w:rsid w:val="00475B72"/>
    <w:rsid w:val="00482553"/>
    <w:rsid w:val="0048314B"/>
    <w:rsid w:val="004844C8"/>
    <w:rsid w:val="004927A3"/>
    <w:rsid w:val="004942E1"/>
    <w:rsid w:val="00495CCB"/>
    <w:rsid w:val="004969B8"/>
    <w:rsid w:val="00496C93"/>
    <w:rsid w:val="004A7280"/>
    <w:rsid w:val="004B235A"/>
    <w:rsid w:val="004C6575"/>
    <w:rsid w:val="004C7C26"/>
    <w:rsid w:val="004C7D61"/>
    <w:rsid w:val="004D448C"/>
    <w:rsid w:val="004D79F2"/>
    <w:rsid w:val="004E60A6"/>
    <w:rsid w:val="004F0A47"/>
    <w:rsid w:val="004F43E4"/>
    <w:rsid w:val="004F68C8"/>
    <w:rsid w:val="005072C2"/>
    <w:rsid w:val="00514FDA"/>
    <w:rsid w:val="005153A3"/>
    <w:rsid w:val="005359A3"/>
    <w:rsid w:val="005442C0"/>
    <w:rsid w:val="00552E83"/>
    <w:rsid w:val="00574359"/>
    <w:rsid w:val="005A2180"/>
    <w:rsid w:val="005A3739"/>
    <w:rsid w:val="005B52A0"/>
    <w:rsid w:val="005D0164"/>
    <w:rsid w:val="005D547D"/>
    <w:rsid w:val="005F01A0"/>
    <w:rsid w:val="005F4013"/>
    <w:rsid w:val="005F4C72"/>
    <w:rsid w:val="005F4E8F"/>
    <w:rsid w:val="006120AF"/>
    <w:rsid w:val="00621091"/>
    <w:rsid w:val="00622A0E"/>
    <w:rsid w:val="00634EC1"/>
    <w:rsid w:val="00642484"/>
    <w:rsid w:val="006468BC"/>
    <w:rsid w:val="00646992"/>
    <w:rsid w:val="0065257F"/>
    <w:rsid w:val="0065633E"/>
    <w:rsid w:val="00667FF6"/>
    <w:rsid w:val="00674319"/>
    <w:rsid w:val="00674EE6"/>
    <w:rsid w:val="006826F9"/>
    <w:rsid w:val="00685EDA"/>
    <w:rsid w:val="006A4263"/>
    <w:rsid w:val="006A691A"/>
    <w:rsid w:val="006C2A97"/>
    <w:rsid w:val="006D3007"/>
    <w:rsid w:val="006E4B11"/>
    <w:rsid w:val="006E50A6"/>
    <w:rsid w:val="006E5866"/>
    <w:rsid w:val="006F030E"/>
    <w:rsid w:val="006F135D"/>
    <w:rsid w:val="006F3609"/>
    <w:rsid w:val="00702C28"/>
    <w:rsid w:val="00703B9A"/>
    <w:rsid w:val="00705A4C"/>
    <w:rsid w:val="00715731"/>
    <w:rsid w:val="007529D8"/>
    <w:rsid w:val="00757235"/>
    <w:rsid w:val="00784906"/>
    <w:rsid w:val="00792B84"/>
    <w:rsid w:val="007E05A7"/>
    <w:rsid w:val="007F298F"/>
    <w:rsid w:val="007F6FF9"/>
    <w:rsid w:val="008106CF"/>
    <w:rsid w:val="00822346"/>
    <w:rsid w:val="008537FE"/>
    <w:rsid w:val="008562C5"/>
    <w:rsid w:val="0087413D"/>
    <w:rsid w:val="008A090E"/>
    <w:rsid w:val="008A6C34"/>
    <w:rsid w:val="008B3FD9"/>
    <w:rsid w:val="008C0F69"/>
    <w:rsid w:val="008D5036"/>
    <w:rsid w:val="008D69EC"/>
    <w:rsid w:val="008E1AE5"/>
    <w:rsid w:val="008E2822"/>
    <w:rsid w:val="00914BB8"/>
    <w:rsid w:val="00922332"/>
    <w:rsid w:val="00925B58"/>
    <w:rsid w:val="00927500"/>
    <w:rsid w:val="00934F45"/>
    <w:rsid w:val="00946973"/>
    <w:rsid w:val="00952438"/>
    <w:rsid w:val="00960304"/>
    <w:rsid w:val="00965B10"/>
    <w:rsid w:val="009806C8"/>
    <w:rsid w:val="00984AF9"/>
    <w:rsid w:val="009A67B0"/>
    <w:rsid w:val="009A68E1"/>
    <w:rsid w:val="009B5DD1"/>
    <w:rsid w:val="009C23BC"/>
    <w:rsid w:val="009C344E"/>
    <w:rsid w:val="009C5BB2"/>
    <w:rsid w:val="009D297C"/>
    <w:rsid w:val="009D7A0D"/>
    <w:rsid w:val="009E0619"/>
    <w:rsid w:val="00A069AD"/>
    <w:rsid w:val="00A06F76"/>
    <w:rsid w:val="00A10AFD"/>
    <w:rsid w:val="00A3284C"/>
    <w:rsid w:val="00A34655"/>
    <w:rsid w:val="00A722E7"/>
    <w:rsid w:val="00A72A28"/>
    <w:rsid w:val="00A96A02"/>
    <w:rsid w:val="00AA1441"/>
    <w:rsid w:val="00AA6EFA"/>
    <w:rsid w:val="00AD59E3"/>
    <w:rsid w:val="00AE2725"/>
    <w:rsid w:val="00AE570E"/>
    <w:rsid w:val="00AE5986"/>
    <w:rsid w:val="00AF13D4"/>
    <w:rsid w:val="00B00735"/>
    <w:rsid w:val="00B02AE3"/>
    <w:rsid w:val="00B24451"/>
    <w:rsid w:val="00B62D9C"/>
    <w:rsid w:val="00B663D7"/>
    <w:rsid w:val="00B711FC"/>
    <w:rsid w:val="00B910AA"/>
    <w:rsid w:val="00B9236E"/>
    <w:rsid w:val="00BA4CD3"/>
    <w:rsid w:val="00BA5E25"/>
    <w:rsid w:val="00BB09F5"/>
    <w:rsid w:val="00BB60C2"/>
    <w:rsid w:val="00BB6FFA"/>
    <w:rsid w:val="00BC2560"/>
    <w:rsid w:val="00BC6819"/>
    <w:rsid w:val="00BD4A18"/>
    <w:rsid w:val="00BE0F98"/>
    <w:rsid w:val="00BF575C"/>
    <w:rsid w:val="00C11A6B"/>
    <w:rsid w:val="00C178C3"/>
    <w:rsid w:val="00C35323"/>
    <w:rsid w:val="00C41190"/>
    <w:rsid w:val="00C81BF7"/>
    <w:rsid w:val="00C8256C"/>
    <w:rsid w:val="00C90C09"/>
    <w:rsid w:val="00C91010"/>
    <w:rsid w:val="00C927C2"/>
    <w:rsid w:val="00C976B8"/>
    <w:rsid w:val="00CA0993"/>
    <w:rsid w:val="00CB01DF"/>
    <w:rsid w:val="00CB26D5"/>
    <w:rsid w:val="00CB4F66"/>
    <w:rsid w:val="00CC707F"/>
    <w:rsid w:val="00CD6174"/>
    <w:rsid w:val="00CF4CB8"/>
    <w:rsid w:val="00CF73C9"/>
    <w:rsid w:val="00D01B6B"/>
    <w:rsid w:val="00D35E2E"/>
    <w:rsid w:val="00D419FA"/>
    <w:rsid w:val="00D51A79"/>
    <w:rsid w:val="00D566AF"/>
    <w:rsid w:val="00D714F2"/>
    <w:rsid w:val="00D8645F"/>
    <w:rsid w:val="00D90ACE"/>
    <w:rsid w:val="00DA56EE"/>
    <w:rsid w:val="00DC2AA1"/>
    <w:rsid w:val="00DC2CB0"/>
    <w:rsid w:val="00DC6E90"/>
    <w:rsid w:val="00DD264A"/>
    <w:rsid w:val="00DE1B2C"/>
    <w:rsid w:val="00DF09FA"/>
    <w:rsid w:val="00E051D5"/>
    <w:rsid w:val="00E26397"/>
    <w:rsid w:val="00E64DEA"/>
    <w:rsid w:val="00E7137B"/>
    <w:rsid w:val="00E85DA9"/>
    <w:rsid w:val="00EC129C"/>
    <w:rsid w:val="00EC1772"/>
    <w:rsid w:val="00ED0522"/>
    <w:rsid w:val="00ED4BE3"/>
    <w:rsid w:val="00F0422F"/>
    <w:rsid w:val="00F10974"/>
    <w:rsid w:val="00F1390B"/>
    <w:rsid w:val="00F16E74"/>
    <w:rsid w:val="00F326B7"/>
    <w:rsid w:val="00F36DDF"/>
    <w:rsid w:val="00F5506F"/>
    <w:rsid w:val="00F6018A"/>
    <w:rsid w:val="00F721BC"/>
    <w:rsid w:val="00F77C45"/>
    <w:rsid w:val="00F82C4C"/>
    <w:rsid w:val="00F91D88"/>
    <w:rsid w:val="00F944AE"/>
    <w:rsid w:val="00FD52A5"/>
    <w:rsid w:val="00FE587C"/>
    <w:rsid w:val="00FF64C3"/>
    <w:rsid w:val="1DBF247A"/>
    <w:rsid w:val="1E33D4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35256B"/>
  <w15:chartTrackingRefBased/>
  <w15:docId w15:val="{4D2BACEF-53E7-4BB8-BBA5-5EB58CDB6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B11"/>
    <w:rPr>
      <w:rFonts w:asciiTheme="minorHAnsi" w:hAnsiTheme="minorHAnsi"/>
      <w:sz w:val="24"/>
      <w:lang w:eastAsia="en-US"/>
    </w:rPr>
  </w:style>
  <w:style w:type="paragraph" w:styleId="Heading1">
    <w:name w:val="heading 1"/>
    <w:basedOn w:val="Normal"/>
    <w:next w:val="Normal"/>
    <w:qFormat/>
    <w:rsid w:val="00DC2CB0"/>
    <w:pPr>
      <w:keepNext/>
      <w:numPr>
        <w:numId w:val="3"/>
      </w:numPr>
      <w:outlineLvl w:val="0"/>
    </w:pPr>
    <w:rPr>
      <w:rFonts w:eastAsia="Calibri"/>
      <w:b/>
      <w:bCs/>
      <w:sz w:val="28"/>
      <w:lang w:val="en-GB"/>
    </w:rPr>
  </w:style>
  <w:style w:type="paragraph" w:styleId="Heading2">
    <w:name w:val="heading 2"/>
    <w:basedOn w:val="Normal"/>
    <w:next w:val="Normal"/>
    <w:qFormat/>
    <w:pPr>
      <w:keepNext/>
      <w:numPr>
        <w:ilvl w:val="1"/>
        <w:numId w:val="3"/>
      </w:numPr>
      <w:outlineLvl w:val="1"/>
    </w:pPr>
    <w:rPr>
      <w:b/>
      <w:bCs/>
      <w:lang w:val="en-GB"/>
    </w:rPr>
  </w:style>
  <w:style w:type="paragraph" w:styleId="Heading3">
    <w:name w:val="heading 3"/>
    <w:basedOn w:val="Normal"/>
    <w:next w:val="Normal"/>
    <w:qFormat/>
    <w:rsid w:val="005F4C72"/>
    <w:pPr>
      <w:keepNext/>
      <w:numPr>
        <w:ilvl w:val="2"/>
        <w:numId w:val="3"/>
      </w:numPr>
      <w:ind w:right="-623"/>
      <w:jc w:val="both"/>
      <w:outlineLvl w:val="2"/>
    </w:pPr>
    <w:rPr>
      <w:rFonts w:eastAsia="Calibri,Arial"/>
      <w:bCs/>
      <w:i/>
      <w:lang w:val="en-GB"/>
    </w:rPr>
  </w:style>
  <w:style w:type="paragraph" w:styleId="Heading4">
    <w:name w:val="heading 4"/>
    <w:basedOn w:val="Normal"/>
    <w:next w:val="Normal"/>
    <w:qFormat/>
    <w:pPr>
      <w:keepNext/>
      <w:numPr>
        <w:ilvl w:val="3"/>
        <w:numId w:val="3"/>
      </w:numPr>
      <w:ind w:right="-56"/>
      <w:outlineLvl w:val="3"/>
    </w:pPr>
    <w:rPr>
      <w:rFonts w:ascii="Arial" w:hAnsi="Arial" w:cs="Arial"/>
      <w:b/>
      <w:bCs/>
      <w:lang w:val="en-GB"/>
    </w:rPr>
  </w:style>
  <w:style w:type="paragraph" w:styleId="Heading5">
    <w:name w:val="heading 5"/>
    <w:basedOn w:val="Normal"/>
    <w:next w:val="Normal"/>
    <w:link w:val="Heading5Char"/>
    <w:uiPriority w:val="9"/>
    <w:semiHidden/>
    <w:unhideWhenUsed/>
    <w:qFormat/>
    <w:rsid w:val="006E4B11"/>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E4B11"/>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E4B11"/>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E4B11"/>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E4B11"/>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268" w:hanging="556"/>
    </w:pPr>
    <w:rPr>
      <w:lang w:val="en-GB"/>
    </w:rPr>
  </w:style>
  <w:style w:type="paragraph" w:styleId="BodyText">
    <w:name w:val="Body Text"/>
    <w:basedOn w:val="Normal"/>
    <w:pPr>
      <w:ind w:right="-623"/>
      <w:jc w:val="both"/>
    </w:pPr>
    <w:rPr>
      <w:lang w:val="en-GB"/>
    </w:rPr>
  </w:style>
  <w:style w:type="paragraph" w:styleId="BodyTextIndent2">
    <w:name w:val="Body Text Indent 2"/>
    <w:basedOn w:val="Normal"/>
    <w:pPr>
      <w:ind w:firstLine="720"/>
      <w:jc w:val="both"/>
    </w:pPr>
    <w:rPr>
      <w:lang w:val="en-GB"/>
    </w:rPr>
  </w:style>
  <w:style w:type="character" w:styleId="Hyperlink">
    <w:name w:val="Hyperlink"/>
    <w:uiPriority w:val="99"/>
    <w:rPr>
      <w:color w:val="0000FF"/>
      <w:u w:val="single"/>
    </w:rPr>
  </w:style>
  <w:style w:type="table" w:styleId="TableGrid">
    <w:name w:val="Table Grid"/>
    <w:basedOn w:val="TableNormal"/>
    <w:rsid w:val="00216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26B7"/>
    <w:rPr>
      <w:rFonts w:ascii="Tahoma" w:hAnsi="Tahoma" w:cs="Tahoma"/>
      <w:sz w:val="16"/>
      <w:szCs w:val="16"/>
    </w:rPr>
  </w:style>
  <w:style w:type="paragraph" w:styleId="ListParagraph">
    <w:name w:val="List Paragraph"/>
    <w:basedOn w:val="Normal"/>
    <w:qFormat/>
    <w:rsid w:val="00D8645F"/>
    <w:pPr>
      <w:ind w:left="720"/>
    </w:pPr>
  </w:style>
  <w:style w:type="character" w:styleId="Mention">
    <w:name w:val="Mention"/>
    <w:uiPriority w:val="99"/>
    <w:semiHidden/>
    <w:unhideWhenUsed/>
    <w:rsid w:val="00BE0F98"/>
    <w:rPr>
      <w:color w:val="2B579A"/>
      <w:shd w:val="clear" w:color="auto" w:fill="E6E6E6"/>
    </w:rPr>
  </w:style>
  <w:style w:type="table" w:styleId="GridTable1Light-Accent1">
    <w:name w:val="Grid Table 1 Light Accent 1"/>
    <w:basedOn w:val="TableNorma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4B11"/>
    <w:pPr>
      <w:tabs>
        <w:tab w:val="center" w:pos="4513"/>
        <w:tab w:val="right" w:pos="9026"/>
      </w:tabs>
    </w:pPr>
  </w:style>
  <w:style w:type="character" w:customStyle="1" w:styleId="HeaderChar">
    <w:name w:val="Header Char"/>
    <w:basedOn w:val="DefaultParagraphFont"/>
    <w:link w:val="Header"/>
    <w:uiPriority w:val="99"/>
    <w:rsid w:val="006E4B11"/>
    <w:rPr>
      <w:sz w:val="24"/>
      <w:lang w:eastAsia="en-US"/>
    </w:rPr>
  </w:style>
  <w:style w:type="paragraph" w:styleId="Footer">
    <w:name w:val="footer"/>
    <w:basedOn w:val="Normal"/>
    <w:link w:val="FooterChar"/>
    <w:uiPriority w:val="99"/>
    <w:unhideWhenUsed/>
    <w:rsid w:val="006E4B11"/>
    <w:pPr>
      <w:tabs>
        <w:tab w:val="center" w:pos="4513"/>
        <w:tab w:val="right" w:pos="9026"/>
      </w:tabs>
    </w:pPr>
  </w:style>
  <w:style w:type="character" w:customStyle="1" w:styleId="FooterChar">
    <w:name w:val="Footer Char"/>
    <w:basedOn w:val="DefaultParagraphFont"/>
    <w:link w:val="Footer"/>
    <w:uiPriority w:val="99"/>
    <w:rsid w:val="006E4B11"/>
    <w:rPr>
      <w:sz w:val="24"/>
      <w:lang w:eastAsia="en-US"/>
    </w:rPr>
  </w:style>
  <w:style w:type="character" w:customStyle="1" w:styleId="Heading5Char">
    <w:name w:val="Heading 5 Char"/>
    <w:basedOn w:val="DefaultParagraphFont"/>
    <w:link w:val="Heading5"/>
    <w:uiPriority w:val="9"/>
    <w:semiHidden/>
    <w:rsid w:val="006E4B11"/>
    <w:rPr>
      <w:rFonts w:asciiTheme="majorHAnsi" w:eastAsiaTheme="majorEastAsia" w:hAnsiTheme="majorHAnsi" w:cstheme="majorBidi"/>
      <w:color w:val="2F5496" w:themeColor="accent1" w:themeShade="BF"/>
      <w:sz w:val="24"/>
      <w:lang w:eastAsia="en-US"/>
    </w:rPr>
  </w:style>
  <w:style w:type="character" w:customStyle="1" w:styleId="Heading6Char">
    <w:name w:val="Heading 6 Char"/>
    <w:basedOn w:val="DefaultParagraphFont"/>
    <w:link w:val="Heading6"/>
    <w:uiPriority w:val="9"/>
    <w:semiHidden/>
    <w:rsid w:val="006E4B11"/>
    <w:rPr>
      <w:rFonts w:asciiTheme="majorHAnsi" w:eastAsiaTheme="majorEastAsia" w:hAnsiTheme="majorHAnsi" w:cstheme="majorBidi"/>
      <w:color w:val="1F3763" w:themeColor="accent1" w:themeShade="7F"/>
      <w:sz w:val="24"/>
      <w:lang w:eastAsia="en-US"/>
    </w:rPr>
  </w:style>
  <w:style w:type="character" w:customStyle="1" w:styleId="Heading7Char">
    <w:name w:val="Heading 7 Char"/>
    <w:basedOn w:val="DefaultParagraphFont"/>
    <w:link w:val="Heading7"/>
    <w:uiPriority w:val="9"/>
    <w:semiHidden/>
    <w:rsid w:val="006E4B11"/>
    <w:rPr>
      <w:rFonts w:asciiTheme="majorHAnsi" w:eastAsiaTheme="majorEastAsia" w:hAnsiTheme="majorHAnsi" w:cstheme="majorBidi"/>
      <w:i/>
      <w:iCs/>
      <w:color w:val="1F3763" w:themeColor="accent1" w:themeShade="7F"/>
      <w:sz w:val="24"/>
      <w:lang w:eastAsia="en-US"/>
    </w:rPr>
  </w:style>
  <w:style w:type="character" w:customStyle="1" w:styleId="Heading8Char">
    <w:name w:val="Heading 8 Char"/>
    <w:basedOn w:val="DefaultParagraphFont"/>
    <w:link w:val="Heading8"/>
    <w:uiPriority w:val="9"/>
    <w:semiHidden/>
    <w:rsid w:val="006E4B11"/>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E4B11"/>
    <w:rPr>
      <w:rFonts w:asciiTheme="majorHAnsi" w:eastAsiaTheme="majorEastAsia" w:hAnsiTheme="majorHAnsi" w:cstheme="majorBidi"/>
      <w:i/>
      <w:iCs/>
      <w:color w:val="272727" w:themeColor="text1" w:themeTint="D8"/>
      <w:sz w:val="21"/>
      <w:szCs w:val="21"/>
      <w:lang w:eastAsia="en-US"/>
    </w:rPr>
  </w:style>
  <w:style w:type="paragraph" w:styleId="TOCHeading">
    <w:name w:val="TOC Heading"/>
    <w:basedOn w:val="Heading1"/>
    <w:next w:val="Normal"/>
    <w:uiPriority w:val="39"/>
    <w:unhideWhenUsed/>
    <w:qFormat/>
    <w:rsid w:val="00DC2CB0"/>
    <w:pPr>
      <w:keepLines/>
      <w:numPr>
        <w:numId w:val="0"/>
      </w:numPr>
      <w:spacing w:before="24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paragraph" w:styleId="TOC1">
    <w:name w:val="toc 1"/>
    <w:basedOn w:val="Normal"/>
    <w:next w:val="Normal"/>
    <w:autoRedefine/>
    <w:uiPriority w:val="39"/>
    <w:unhideWhenUsed/>
    <w:rsid w:val="00DC2CB0"/>
    <w:pPr>
      <w:spacing w:after="100"/>
    </w:pPr>
  </w:style>
  <w:style w:type="paragraph" w:styleId="TOC2">
    <w:name w:val="toc 2"/>
    <w:basedOn w:val="Normal"/>
    <w:next w:val="Normal"/>
    <w:autoRedefine/>
    <w:uiPriority w:val="39"/>
    <w:unhideWhenUsed/>
    <w:rsid w:val="00DC2CB0"/>
    <w:pPr>
      <w:spacing w:after="100"/>
      <w:ind w:left="240"/>
    </w:pPr>
  </w:style>
  <w:style w:type="character" w:styleId="UnresolvedMention">
    <w:name w:val="Unresolved Mention"/>
    <w:basedOn w:val="DefaultParagraphFont"/>
    <w:uiPriority w:val="99"/>
    <w:semiHidden/>
    <w:unhideWhenUsed/>
    <w:rsid w:val="00B62D9C"/>
    <w:rPr>
      <w:color w:val="808080"/>
      <w:shd w:val="clear" w:color="auto" w:fill="E6E6E6"/>
    </w:rPr>
  </w:style>
  <w:style w:type="character" w:styleId="FollowedHyperlink">
    <w:name w:val="FollowedHyperlink"/>
    <w:basedOn w:val="DefaultParagraphFont"/>
    <w:uiPriority w:val="99"/>
    <w:semiHidden/>
    <w:unhideWhenUsed/>
    <w:rsid w:val="00B62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451504">
      <w:bodyDiv w:val="1"/>
      <w:marLeft w:val="0"/>
      <w:marRight w:val="0"/>
      <w:marTop w:val="0"/>
      <w:marBottom w:val="0"/>
      <w:divBdr>
        <w:top w:val="none" w:sz="0" w:space="0" w:color="auto"/>
        <w:left w:val="none" w:sz="0" w:space="0" w:color="auto"/>
        <w:bottom w:val="none" w:sz="0" w:space="0" w:color="auto"/>
        <w:right w:val="none" w:sz="0" w:space="0" w:color="auto"/>
      </w:divBdr>
      <w:divsChild>
        <w:div w:id="332879320">
          <w:marLeft w:val="0"/>
          <w:marRight w:val="0"/>
          <w:marTop w:val="0"/>
          <w:marBottom w:val="0"/>
          <w:divBdr>
            <w:top w:val="none" w:sz="0" w:space="0" w:color="auto"/>
            <w:left w:val="none" w:sz="0" w:space="0" w:color="auto"/>
            <w:bottom w:val="none" w:sz="0" w:space="0" w:color="auto"/>
            <w:right w:val="none" w:sz="0" w:space="0" w:color="auto"/>
          </w:divBdr>
        </w:div>
        <w:div w:id="1802922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etitions@englandsquash.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nglandsquash.com/get-involved/referee/code-of-conduct"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squash.org"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955AF9296486468F37132183ED2205" ma:contentTypeVersion="4" ma:contentTypeDescription="Create a new document." ma:contentTypeScope="" ma:versionID="eee0338111349c57c42391c5c6501f93">
  <xsd:schema xmlns:xsd="http://www.w3.org/2001/XMLSchema" xmlns:xs="http://www.w3.org/2001/XMLSchema" xmlns:p="http://schemas.microsoft.com/office/2006/metadata/properties" xmlns:ns2="467b466a-bc7c-4da3-ac51-2da03ed64b54" xmlns:ns3="d63a09cc-bb58-4900-a59f-9f1997f966f1" targetNamespace="http://schemas.microsoft.com/office/2006/metadata/properties" ma:root="true" ma:fieldsID="a35c0f6f48586e1a291ddcd2ad0a3c89" ns2:_="" ns3:_="">
    <xsd:import namespace="467b466a-bc7c-4da3-ac51-2da03ed64b54"/>
    <xsd:import namespace="d63a09cc-bb58-4900-a59f-9f1997f966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466a-bc7c-4da3-ac51-2da03ed64b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3a09cc-bb58-4900-a59f-9f1997f966f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A268-3C64-4F56-A71A-19927D60B913}">
  <ds:schemaRefs>
    <ds:schemaRef ds:uri="http://schemas.microsoft.com/sharepoint/v3/contenttype/forms"/>
  </ds:schemaRefs>
</ds:datastoreItem>
</file>

<file path=customXml/itemProps2.xml><?xml version="1.0" encoding="utf-8"?>
<ds:datastoreItem xmlns:ds="http://schemas.openxmlformats.org/officeDocument/2006/customXml" ds:itemID="{C6161082-EEAD-4593-9CB8-819DC669A9AF}">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schemas.microsoft.com/office/2006/documentManagement/types"/>
    <ds:schemaRef ds:uri="d63a09cc-bb58-4900-a59f-9f1997f966f1"/>
    <ds:schemaRef ds:uri="467b466a-bc7c-4da3-ac51-2da03ed64b54"/>
    <ds:schemaRef ds:uri="http://www.w3.org/XML/1998/namespace"/>
    <ds:schemaRef ds:uri="http://purl.org/dc/terms/"/>
  </ds:schemaRefs>
</ds:datastoreItem>
</file>

<file path=customXml/itemProps3.xml><?xml version="1.0" encoding="utf-8"?>
<ds:datastoreItem xmlns:ds="http://schemas.openxmlformats.org/officeDocument/2006/customXml" ds:itemID="{5465818B-EC09-464F-8467-0EB78EEBB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466a-bc7c-4da3-ac51-2da03ed64b54"/>
    <ds:schemaRef ds:uri="d63a09cc-bb58-4900-a59f-9f1997f9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67CE4-4C2F-4407-99D3-34BCF71A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4612</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SRA SANCTIONED EVENT 2000/2001</vt:lpstr>
    </vt:vector>
  </TitlesOfParts>
  <Company>S.R.Assc.</Company>
  <LinksUpToDate>false</LinksUpToDate>
  <CharactersWithSpaces>28944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SRA SANCTIONED EVENT 2000/2001</dc:title>
  <dc:subject/>
  <dc:creator>Nicola Moloney;Gregg Cropper</dc:creator>
  <cp:keywords/>
  <dc:description/>
  <cp:lastModifiedBy>Josh Taylor</cp:lastModifiedBy>
  <cp:revision>9</cp:revision>
  <cp:lastPrinted>2017-05-11T11:46:00Z</cp:lastPrinted>
  <dcterms:created xsi:type="dcterms:W3CDTF">2018-04-25T12:14:00Z</dcterms:created>
  <dcterms:modified xsi:type="dcterms:W3CDTF">2018-05-01T14:45:00Z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0x0101004E955AF9296486468F37132183ED2205</vt:lpwstr>
  </property>
</Properties>
</file>